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4B" w:rsidRDefault="00F50303">
      <w:pPr>
        <w:pStyle w:val="Heading8"/>
        <w:numPr>
          <w:ilvl w:val="7"/>
          <w:numId w:val="2"/>
        </w:num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6633210</wp:posOffset>
            </wp:positionH>
            <wp:positionV relativeFrom="paragraph">
              <wp:posOffset>-326390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Утверждаю:</w:t>
      </w:r>
    </w:p>
    <w:p w:rsidR="0083014B" w:rsidRDefault="00F50303">
      <w:pPr>
        <w:jc w:val="right"/>
      </w:pPr>
      <w:r>
        <w:t>Директор МАУДО «ДЮСШ «ЦФР»</w:t>
      </w:r>
    </w:p>
    <w:p w:rsidR="0083014B" w:rsidRDefault="0083014B">
      <w:pPr>
        <w:jc w:val="right"/>
      </w:pPr>
    </w:p>
    <w:p w:rsidR="0083014B" w:rsidRDefault="00F50303">
      <w:pPr>
        <w:jc w:val="right"/>
      </w:pPr>
      <w:proofErr w:type="spellStart"/>
      <w:r>
        <w:t>______</w:t>
      </w:r>
      <w:r>
        <w:t>___________С.И.Ященков</w:t>
      </w:r>
      <w:proofErr w:type="spellEnd"/>
    </w:p>
    <w:p w:rsidR="0083014B" w:rsidRDefault="0083014B">
      <w:pPr>
        <w:pStyle w:val="Heading8"/>
        <w:numPr>
          <w:ilvl w:val="7"/>
          <w:numId w:val="2"/>
        </w:numPr>
        <w:jc w:val="right"/>
      </w:pPr>
    </w:p>
    <w:p w:rsidR="0083014B" w:rsidRDefault="00F50303">
      <w:pPr>
        <w:pStyle w:val="Heading8"/>
        <w:numPr>
          <w:ilvl w:val="7"/>
          <w:numId w:val="2"/>
        </w:numPr>
      </w:pPr>
      <w:r>
        <w:t xml:space="preserve">Учебный план МАУДО «ДЮСШ «ЦФР» </w:t>
      </w:r>
      <w:r>
        <w:t>на 20</w:t>
      </w:r>
      <w:r w:rsidRPr="002D22B9">
        <w:t>20</w:t>
      </w:r>
      <w:r>
        <w:t xml:space="preserve"> – 20</w:t>
      </w:r>
      <w:r w:rsidRPr="002D22B9">
        <w:t>21</w:t>
      </w:r>
      <w:r>
        <w:t xml:space="preserve"> учебный  год</w:t>
      </w:r>
    </w:p>
    <w:p w:rsidR="0083014B" w:rsidRDefault="00F50303">
      <w:pPr>
        <w:pStyle w:val="Heading8"/>
        <w:numPr>
          <w:ilvl w:val="7"/>
          <w:numId w:val="2"/>
        </w:numPr>
      </w:pPr>
      <w:r>
        <w:t>по бюджетной деятельности</w:t>
      </w:r>
      <w:r>
        <w:tab/>
      </w:r>
    </w:p>
    <w:p w:rsidR="0083014B" w:rsidRDefault="0083014B"/>
    <w:tbl>
      <w:tblPr>
        <w:tblW w:w="1446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6"/>
        <w:gridCol w:w="1889"/>
        <w:gridCol w:w="1798"/>
        <w:gridCol w:w="651"/>
        <w:gridCol w:w="664"/>
        <w:gridCol w:w="653"/>
        <w:gridCol w:w="653"/>
        <w:gridCol w:w="663"/>
        <w:gridCol w:w="653"/>
        <w:gridCol w:w="13"/>
        <w:gridCol w:w="637"/>
        <w:gridCol w:w="669"/>
        <w:gridCol w:w="654"/>
        <w:gridCol w:w="691"/>
        <w:gridCol w:w="1311"/>
        <w:gridCol w:w="945"/>
      </w:tblGrid>
      <w:tr w:rsidR="0083014B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Направленность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ФИО тренера-преподавателя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color w:val="000000"/>
              </w:rPr>
              <w:t>Наполняемость групп (</w:t>
            </w:r>
            <w:r>
              <w:rPr>
                <w:rFonts w:ascii="Liberation Serif" w:hAnsi="Liberation Serif"/>
                <w:i/>
                <w:iCs/>
                <w:color w:val="000000"/>
              </w:rPr>
              <w:t>чел.)</w:t>
            </w:r>
          </w:p>
        </w:tc>
        <w:tc>
          <w:tcPr>
            <w:tcW w:w="4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Базовый уровень сложности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r>
              <w:t>Углубленный уровень сложности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r>
              <w:t>Количество учебных часов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 часов в год</w:t>
            </w:r>
          </w:p>
        </w:tc>
      </w:tr>
      <w:tr w:rsidR="0083014B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Физкультурно-спортивная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год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год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год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год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год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год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год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</w:tr>
      <w:tr w:rsidR="0083014B">
        <w:tc>
          <w:tcPr>
            <w:tcW w:w="19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Художественная гимнастика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Николаева М.Л.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276</w:t>
            </w:r>
          </w:p>
        </w:tc>
      </w:tr>
      <w:tr w:rsidR="0083014B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Захарова М.Б.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276</w:t>
            </w:r>
          </w:p>
        </w:tc>
      </w:tr>
      <w:tr w:rsidR="0083014B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Федорова Л.Б.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276</w:t>
            </w:r>
          </w:p>
        </w:tc>
      </w:tr>
      <w:tr w:rsidR="0083014B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116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17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16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</w:tr>
      <w:tr w:rsidR="0083014B">
        <w:tc>
          <w:tcPr>
            <w:tcW w:w="19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Легкая атлетика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Савенков П.А.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460</w:t>
            </w:r>
          </w:p>
        </w:tc>
      </w:tr>
      <w:tr w:rsidR="0083014B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Семенов А.В.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644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460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276</w:t>
            </w:r>
          </w:p>
        </w:tc>
      </w:tr>
      <w:tr w:rsidR="0083014B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Чибисов С.П.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9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552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552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</w:t>
            </w:r>
          </w:p>
        </w:tc>
      </w:tr>
      <w:tr w:rsidR="0083014B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103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b/>
                <w:bCs/>
                <w:color w:val="333333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19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14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17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b/>
                <w:bCs/>
                <w:color w:val="333333"/>
              </w:rPr>
              <w:t>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333333"/>
              </w:rPr>
            </w:pPr>
            <w:r>
              <w:rPr>
                <w:rFonts w:ascii="Liberation Serif" w:hAnsi="Liberation Serif"/>
                <w:b/>
                <w:bCs/>
                <w:color w:val="333333"/>
              </w:rPr>
              <w:t>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</w:tr>
      <w:tr w:rsidR="0083014B">
        <w:tc>
          <w:tcPr>
            <w:tcW w:w="19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Шахматы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Особливый Г.П.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552</w:t>
            </w:r>
          </w:p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</w:t>
            </w:r>
          </w:p>
        </w:tc>
      </w:tr>
      <w:tr w:rsidR="0083014B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8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</w:tr>
      <w:tr w:rsidR="0083014B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Всего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251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b/>
                <w:bCs/>
                <w:color w:val="000000"/>
              </w:rPr>
              <w:t>28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52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42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30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17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</w:pPr>
            <w:r>
              <w:rPr>
                <w:rFonts w:ascii="Liberation Serif" w:hAnsi="Liberation Serif"/>
                <w:b/>
                <w:bCs/>
                <w:color w:val="000000"/>
              </w:rPr>
              <w:t>12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F50303">
            <w:pPr>
              <w:pStyle w:val="a9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B" w:rsidRDefault="0083014B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</w:tr>
    </w:tbl>
    <w:p w:rsidR="0083014B" w:rsidRDefault="0083014B"/>
    <w:p w:rsidR="0083014B" w:rsidRDefault="00F50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  <w:szCs w:val="36"/>
        </w:rPr>
        <w:t>Пояснительная записка</w:t>
      </w:r>
    </w:p>
    <w:p w:rsidR="0083014B" w:rsidRDefault="00F50303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>к учебному плану МАУДО «ДЮСШ «ЦФР» на 2020-2021учебный год</w:t>
      </w:r>
    </w:p>
    <w:p w:rsidR="0083014B" w:rsidRDefault="00F50303">
      <w:pPr>
        <w:ind w:left="28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 бюджетной деятельности</w:t>
      </w:r>
    </w:p>
    <w:p w:rsidR="0083014B" w:rsidRDefault="0083014B">
      <w:pPr>
        <w:ind w:firstLine="720"/>
        <w:rPr>
          <w:sz w:val="28"/>
          <w:szCs w:val="28"/>
        </w:rPr>
      </w:pPr>
    </w:p>
    <w:p w:rsidR="0083014B" w:rsidRDefault="00F50303">
      <w:pPr>
        <w:ind w:firstLine="708"/>
      </w:pPr>
      <w:proofErr w:type="gramStart"/>
      <w:r>
        <w:rPr>
          <w:color w:val="333333"/>
          <w:sz w:val="28"/>
          <w:szCs w:val="28"/>
        </w:rPr>
        <w:t xml:space="preserve">Учебный план составлен на основании Федерального закона от 29.12.2012 года № 273-ФЗ «Об образовании в </w:t>
      </w:r>
      <w:r>
        <w:rPr>
          <w:color w:val="333333"/>
          <w:sz w:val="28"/>
          <w:szCs w:val="28"/>
        </w:rPr>
        <w:t>Российской Федерации», приказа Министерства образования и науки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программам, приказа Министер</w:t>
      </w:r>
      <w:r>
        <w:rPr>
          <w:color w:val="333333"/>
          <w:sz w:val="28"/>
          <w:szCs w:val="28"/>
        </w:rPr>
        <w:t>ства спорта Российской Федерации от 15.11.2018 года № 939 «Об утверждении федеральных государственных требований к минимуму содержания, структуре, условиям реализации дополнительных</w:t>
      </w:r>
      <w:proofErr w:type="gramEnd"/>
      <w:r>
        <w:rPr>
          <w:color w:val="333333"/>
          <w:sz w:val="28"/>
          <w:szCs w:val="28"/>
        </w:rPr>
        <w:t xml:space="preserve"> пред профессиональных программ в области физической культуры и спорта и к </w:t>
      </w:r>
      <w:r>
        <w:rPr>
          <w:color w:val="333333"/>
          <w:sz w:val="28"/>
          <w:szCs w:val="28"/>
        </w:rPr>
        <w:t>срокам обучения по этим программам»,</w:t>
      </w:r>
      <w:r>
        <w:rPr>
          <w:color w:val="C9211E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методических рекомендации по организации спортивной подготовки в Российской Федерации от 14 мая 2014 года,</w:t>
      </w:r>
      <w:r>
        <w:rPr>
          <w:color w:val="C9211E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санитарно-эпидемиологических требований к учреждениям дополнительного образования детей </w:t>
      </w:r>
      <w:proofErr w:type="spellStart"/>
      <w:proofErr w:type="gramStart"/>
      <w:r>
        <w:rPr>
          <w:color w:val="333333"/>
          <w:sz w:val="28"/>
          <w:szCs w:val="28"/>
        </w:rPr>
        <w:t>СанПиН</w:t>
      </w:r>
      <w:proofErr w:type="spellEnd"/>
      <w:proofErr w:type="gramEnd"/>
      <w:r>
        <w:rPr>
          <w:color w:val="333333"/>
          <w:sz w:val="28"/>
          <w:szCs w:val="28"/>
        </w:rPr>
        <w:t xml:space="preserve"> а 2.4.4.3172-14, </w:t>
      </w:r>
      <w:r>
        <w:rPr>
          <w:color w:val="333333"/>
          <w:sz w:val="28"/>
          <w:szCs w:val="28"/>
        </w:rPr>
        <w:t>Устава МАУДО «ДЮСШ «ЦФР», лицензии на образовательную деятельность по дополнительным общеобразовательным программам по видам спорта, реализуемых в учреждении.</w:t>
      </w:r>
    </w:p>
    <w:p w:rsidR="0083014B" w:rsidRDefault="00F50303">
      <w:pPr>
        <w:ind w:firstLine="720"/>
        <w:jc w:val="both"/>
        <w:rPr>
          <w:color w:val="C9211E"/>
          <w:sz w:val="28"/>
          <w:szCs w:val="28"/>
        </w:rPr>
      </w:pPr>
      <w:r>
        <w:rPr>
          <w:color w:val="333333"/>
          <w:sz w:val="28"/>
          <w:szCs w:val="28"/>
        </w:rPr>
        <w:t>Направленность дополнительного образования в учреждении физкультурно-спортивная и проводится по д</w:t>
      </w:r>
      <w:r>
        <w:rPr>
          <w:color w:val="333333"/>
          <w:sz w:val="28"/>
          <w:szCs w:val="28"/>
        </w:rPr>
        <w:t xml:space="preserve">ополнительным </w:t>
      </w:r>
      <w:proofErr w:type="gramStart"/>
      <w:r>
        <w:rPr>
          <w:color w:val="333333"/>
          <w:sz w:val="28"/>
          <w:szCs w:val="28"/>
        </w:rPr>
        <w:t>пред</w:t>
      </w:r>
      <w:proofErr w:type="gramEnd"/>
      <w:r>
        <w:rPr>
          <w:color w:val="333333"/>
          <w:sz w:val="28"/>
          <w:szCs w:val="28"/>
        </w:rPr>
        <w:t xml:space="preserve"> профессиональным программам: лёгкая атлетика, художественная гимнастика и шахматы. </w:t>
      </w:r>
      <w:r>
        <w:rPr>
          <w:color w:val="333333"/>
          <w:sz w:val="28"/>
          <w:szCs w:val="28"/>
        </w:rPr>
        <w:tab/>
        <w:t>Основными формами учебно-тренировочной работы являются:</w:t>
      </w:r>
    </w:p>
    <w:p w:rsidR="0083014B" w:rsidRDefault="00F50303">
      <w:pPr>
        <w:rPr>
          <w:color w:val="C9211E"/>
          <w:sz w:val="28"/>
          <w:szCs w:val="28"/>
        </w:rPr>
      </w:pPr>
      <w:r>
        <w:rPr>
          <w:color w:val="333333"/>
          <w:sz w:val="28"/>
          <w:szCs w:val="28"/>
        </w:rPr>
        <w:t>-групповые учебно-тренировочные и теоретические занятия;</w:t>
      </w:r>
    </w:p>
    <w:p w:rsidR="0083014B" w:rsidRDefault="0083014B">
      <w:pPr>
        <w:rPr>
          <w:sz w:val="28"/>
          <w:szCs w:val="28"/>
        </w:rPr>
      </w:pPr>
    </w:p>
    <w:p w:rsidR="0083014B" w:rsidRDefault="00F50303">
      <w:pPr>
        <w:rPr>
          <w:color w:val="C9211E"/>
          <w:sz w:val="28"/>
          <w:szCs w:val="28"/>
        </w:rPr>
      </w:pPr>
      <w:r>
        <w:rPr>
          <w:color w:val="333333"/>
          <w:sz w:val="28"/>
          <w:szCs w:val="28"/>
        </w:rPr>
        <w:t xml:space="preserve">-медико-восстановительные мероприятия, </w:t>
      </w:r>
      <w:r>
        <w:rPr>
          <w:color w:val="333333"/>
          <w:sz w:val="28"/>
          <w:szCs w:val="28"/>
        </w:rPr>
        <w:t>тестирование и медицинский контроль;</w:t>
      </w:r>
    </w:p>
    <w:p w:rsidR="0083014B" w:rsidRDefault="00F50303">
      <w:pPr>
        <w:rPr>
          <w:color w:val="333333"/>
        </w:rPr>
      </w:pPr>
      <w:r>
        <w:rPr>
          <w:color w:val="333333"/>
          <w:sz w:val="28"/>
          <w:szCs w:val="28"/>
        </w:rPr>
        <w:lastRenderedPageBreak/>
        <w:t>-проведение соревнований и участие в соревнованиях;</w:t>
      </w:r>
    </w:p>
    <w:p w:rsidR="0083014B" w:rsidRDefault="00F50303">
      <w:pPr>
        <w:rPr>
          <w:color w:val="C9211E"/>
          <w:sz w:val="28"/>
          <w:szCs w:val="28"/>
        </w:rPr>
      </w:pPr>
      <w:r>
        <w:rPr>
          <w:color w:val="333333"/>
          <w:sz w:val="28"/>
          <w:szCs w:val="28"/>
        </w:rPr>
        <w:t>-инструкторская и судейская практика;</w:t>
      </w:r>
    </w:p>
    <w:p w:rsidR="0083014B" w:rsidRDefault="00F50303">
      <w:pPr>
        <w:rPr>
          <w:color w:val="C9211E"/>
          <w:sz w:val="28"/>
          <w:szCs w:val="28"/>
        </w:rPr>
      </w:pPr>
      <w:r>
        <w:rPr>
          <w:color w:val="333333"/>
          <w:sz w:val="28"/>
          <w:szCs w:val="28"/>
        </w:rPr>
        <w:t>-самостоятельная работа.</w:t>
      </w:r>
    </w:p>
    <w:p w:rsidR="0083014B" w:rsidRDefault="00F50303">
      <w:pPr>
        <w:ind w:firstLine="72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Учебные группы комплектуются с учётом возраста, степени спортивной и физической подготовленности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>. В основу комплектования учебных групп положена система многолетней подготовки с учётом возрастных закономерностей. При объединении в одну группу о</w:t>
      </w:r>
      <w:r>
        <w:rPr>
          <w:color w:val="333333"/>
          <w:sz w:val="28"/>
          <w:szCs w:val="28"/>
        </w:rPr>
        <w:t xml:space="preserve">бучающихся  по возрасту и спортивной подготовленности разница в уровнях их спортивного мастерства не превышает двух разрядов. Недельный режим учебно-тренировочной работы установлен в зависимости от периода и задач </w:t>
      </w:r>
      <w:proofErr w:type="gramStart"/>
      <w:r>
        <w:rPr>
          <w:color w:val="333333"/>
          <w:sz w:val="28"/>
          <w:szCs w:val="28"/>
        </w:rPr>
        <w:t>подготовки</w:t>
      </w:r>
      <w:proofErr w:type="gramEnd"/>
      <w:r>
        <w:rPr>
          <w:color w:val="333333"/>
          <w:sz w:val="28"/>
          <w:szCs w:val="28"/>
        </w:rPr>
        <w:t xml:space="preserve"> дополнительных пред профессиона</w:t>
      </w:r>
      <w:r>
        <w:rPr>
          <w:color w:val="333333"/>
          <w:sz w:val="28"/>
          <w:szCs w:val="28"/>
        </w:rPr>
        <w:t xml:space="preserve">льных  программ. Годовой объём учебно-тренировочной работы рассчитан на 46 учебных недель. </w:t>
      </w:r>
      <w:proofErr w:type="gramStart"/>
      <w:r>
        <w:rPr>
          <w:color w:val="333333"/>
          <w:sz w:val="28"/>
          <w:szCs w:val="28"/>
        </w:rPr>
        <w:t>Максимальный состав в группах определяется с учётом соблюдения правил техники безопасности на учебно-тренировочных занятиях и утверждёнными дополнительными пред проф</w:t>
      </w:r>
      <w:r>
        <w:rPr>
          <w:color w:val="333333"/>
          <w:sz w:val="28"/>
          <w:szCs w:val="28"/>
        </w:rPr>
        <w:t>ессиональными программами.</w:t>
      </w:r>
      <w:proofErr w:type="gramEnd"/>
      <w:r>
        <w:rPr>
          <w:color w:val="333333"/>
          <w:sz w:val="28"/>
          <w:szCs w:val="28"/>
        </w:rPr>
        <w:t xml:space="preserve"> Возраст занимающихся 6 - 18 лет. </w:t>
      </w:r>
    </w:p>
    <w:p w:rsidR="0083014B" w:rsidRDefault="00F50303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333333"/>
          <w:sz w:val="28"/>
          <w:szCs w:val="28"/>
        </w:rPr>
        <w:t>Для проведения занятий, начиная с  базового уровня сложности 6 г.о., (в пределах общей нормы часов, предусмотренных на реализацию дополнительной общеобразовательной программы), кроме основного т</w:t>
      </w:r>
      <w:r>
        <w:rPr>
          <w:rStyle w:val="2"/>
          <w:rFonts w:ascii="Times New Roman" w:hAnsi="Times New Roman" w:cs="Times New Roman"/>
          <w:color w:val="333333"/>
          <w:sz w:val="28"/>
          <w:szCs w:val="28"/>
        </w:rPr>
        <w:t>ренера-преподавателя может быть привлечен дополнительно тренер-преподаватель по общей физической подготовке, хореографии, акробатике и другой специалист.</w:t>
      </w:r>
    </w:p>
    <w:p w:rsidR="0083014B" w:rsidRDefault="00F50303">
      <w:pPr>
        <w:ind w:firstLine="720"/>
        <w:jc w:val="both"/>
        <w:rPr>
          <w:color w:val="C9211E"/>
          <w:sz w:val="28"/>
          <w:szCs w:val="28"/>
        </w:rPr>
      </w:pPr>
      <w:r>
        <w:rPr>
          <w:color w:val="333333"/>
          <w:sz w:val="28"/>
          <w:szCs w:val="28"/>
        </w:rPr>
        <w:t>Основным документом тренера-преподавателя по учёту работы является журнал учёта групповых занятий, кот</w:t>
      </w:r>
      <w:r>
        <w:rPr>
          <w:color w:val="333333"/>
          <w:sz w:val="28"/>
          <w:szCs w:val="28"/>
        </w:rPr>
        <w:t>орый заполняется в соответствии с инструкцией к заполнению журнала.</w:t>
      </w:r>
    </w:p>
    <w:p w:rsidR="0083014B" w:rsidRDefault="0083014B">
      <w:pPr>
        <w:rPr>
          <w:color w:val="333333"/>
        </w:rPr>
      </w:pPr>
    </w:p>
    <w:p w:rsidR="0083014B" w:rsidRDefault="0083014B"/>
    <w:sectPr w:rsidR="0083014B" w:rsidSect="0083014B">
      <w:pgSz w:w="16838" w:h="11906" w:orient="landscape"/>
      <w:pgMar w:top="709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8D8"/>
    <w:multiLevelType w:val="multilevel"/>
    <w:tmpl w:val="032609A4"/>
    <w:lvl w:ilvl="0">
      <w:start w:val="1"/>
      <w:numFmt w:val="none"/>
      <w:suff w:val="nothing"/>
      <w:lvlText w:val=""/>
      <w:lvlJc w:val="left"/>
      <w:pPr>
        <w:ind w:left="1440" w:firstLine="0"/>
      </w:pPr>
    </w:lvl>
    <w:lvl w:ilvl="1">
      <w:start w:val="1"/>
      <w:numFmt w:val="none"/>
      <w:suff w:val="nothing"/>
      <w:lvlText w:val=""/>
      <w:lvlJc w:val="left"/>
      <w:pPr>
        <w:ind w:left="144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44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440" w:firstLine="0"/>
      </w:pPr>
    </w:lvl>
    <w:lvl w:ilvl="6">
      <w:start w:val="1"/>
      <w:numFmt w:val="none"/>
      <w:suff w:val="nothing"/>
      <w:lvlText w:val=""/>
      <w:lvlJc w:val="left"/>
      <w:pPr>
        <w:ind w:left="1440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440" w:firstLine="0"/>
      </w:pPr>
    </w:lvl>
  </w:abstractNum>
  <w:abstractNum w:abstractNumId="1">
    <w:nsid w:val="6C3F715C"/>
    <w:multiLevelType w:val="multilevel"/>
    <w:tmpl w:val="565A2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4B"/>
    <w:rsid w:val="002D22B9"/>
    <w:rsid w:val="0083014B"/>
    <w:rsid w:val="00F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B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8">
    <w:name w:val="Heading 8"/>
    <w:basedOn w:val="a"/>
    <w:next w:val="a"/>
    <w:qFormat/>
    <w:rsid w:val="0083014B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customStyle="1" w:styleId="a3">
    <w:name w:val="Верхний колонтитул Знак"/>
    <w:qFormat/>
    <w:rsid w:val="0083014B"/>
    <w:rPr>
      <w:sz w:val="24"/>
      <w:szCs w:val="24"/>
    </w:rPr>
  </w:style>
  <w:style w:type="character" w:customStyle="1" w:styleId="a4">
    <w:name w:val="Нижний колонтитул Знак"/>
    <w:qFormat/>
    <w:rsid w:val="0083014B"/>
    <w:rPr>
      <w:sz w:val="24"/>
      <w:szCs w:val="24"/>
    </w:rPr>
  </w:style>
  <w:style w:type="character" w:customStyle="1" w:styleId="2">
    <w:name w:val="Основной текст (2)_"/>
    <w:qFormat/>
    <w:rsid w:val="0083014B"/>
    <w:rPr>
      <w:rFonts w:ascii="Calibri" w:hAnsi="Calibri" w:cs="Calibri"/>
      <w:sz w:val="21"/>
      <w:szCs w:val="21"/>
      <w:u w:val="none"/>
    </w:rPr>
  </w:style>
  <w:style w:type="paragraph" w:customStyle="1" w:styleId="a5">
    <w:name w:val="Заголовок"/>
    <w:basedOn w:val="a"/>
    <w:next w:val="a6"/>
    <w:qFormat/>
    <w:rsid w:val="0083014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rsid w:val="0083014B"/>
    <w:pPr>
      <w:spacing w:after="140" w:line="276" w:lineRule="auto"/>
    </w:pPr>
  </w:style>
  <w:style w:type="paragraph" w:styleId="a7">
    <w:name w:val="List"/>
    <w:basedOn w:val="a6"/>
    <w:rsid w:val="0083014B"/>
    <w:rPr>
      <w:rFonts w:cs="DejaVu Sans"/>
    </w:rPr>
  </w:style>
  <w:style w:type="paragraph" w:customStyle="1" w:styleId="Caption">
    <w:name w:val="Caption"/>
    <w:basedOn w:val="a"/>
    <w:qFormat/>
    <w:rsid w:val="0083014B"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rsid w:val="0083014B"/>
    <w:pPr>
      <w:suppressLineNumbers/>
    </w:pPr>
    <w:rPr>
      <w:rFonts w:cs="DejaVu Sans"/>
    </w:rPr>
  </w:style>
  <w:style w:type="paragraph" w:customStyle="1" w:styleId="Header">
    <w:name w:val="Header"/>
    <w:basedOn w:val="a"/>
    <w:rsid w:val="0083014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3014B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rsid w:val="0083014B"/>
    <w:pPr>
      <w:suppressLineNumbers/>
    </w:pPr>
  </w:style>
  <w:style w:type="paragraph" w:customStyle="1" w:styleId="aa">
    <w:name w:val="Заголовок таблицы"/>
    <w:basedOn w:val="a9"/>
    <w:qFormat/>
    <w:rsid w:val="0083014B"/>
    <w:pPr>
      <w:jc w:val="center"/>
    </w:pPr>
    <w:rPr>
      <w:b/>
      <w:bCs/>
    </w:rPr>
  </w:style>
  <w:style w:type="paragraph" w:customStyle="1" w:styleId="20">
    <w:name w:val="Основной текст (2)"/>
    <w:basedOn w:val="a"/>
    <w:qFormat/>
    <w:rsid w:val="0083014B"/>
    <w:pPr>
      <w:shd w:val="clear" w:color="auto" w:fill="FFFFFF"/>
      <w:spacing w:after="780" w:line="308" w:lineRule="exact"/>
      <w:ind w:hanging="420"/>
      <w:jc w:val="center"/>
    </w:pPr>
    <w:rPr>
      <w:rFonts w:ascii="Calibri" w:hAnsi="Calibri"/>
      <w:sz w:val="21"/>
      <w:szCs w:val="21"/>
    </w:rPr>
  </w:style>
  <w:style w:type="numbering" w:customStyle="1" w:styleId="WW8Num5">
    <w:name w:val="WW8Num5"/>
    <w:qFormat/>
    <w:rsid w:val="0083014B"/>
  </w:style>
  <w:style w:type="paragraph" w:styleId="ab">
    <w:name w:val="Balloon Text"/>
    <w:basedOn w:val="a"/>
    <w:link w:val="ac"/>
    <w:uiPriority w:val="99"/>
    <w:semiHidden/>
    <w:unhideWhenUsed/>
    <w:rsid w:val="00F503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30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 обучения</dc:title>
  <dc:creator>ied</dc:creator>
  <cp:lastModifiedBy>Sekretar</cp:lastModifiedBy>
  <cp:revision>3</cp:revision>
  <cp:lastPrinted>2020-10-01T07:44:00Z</cp:lastPrinted>
  <dcterms:created xsi:type="dcterms:W3CDTF">2020-10-01T07:44:00Z</dcterms:created>
  <dcterms:modified xsi:type="dcterms:W3CDTF">2020-10-01T07:45:00Z</dcterms:modified>
  <dc:language>ru-RU</dc:language>
</cp:coreProperties>
</file>