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71" w:rsidRPr="00F87572" w:rsidRDefault="00475871">
      <w:pPr>
        <w:spacing w:after="0" w:line="259" w:lineRule="auto"/>
        <w:ind w:left="1121" w:right="0" w:firstLine="0"/>
        <w:jc w:val="center"/>
        <w:rPr>
          <w:sz w:val="28"/>
          <w:szCs w:val="28"/>
        </w:rPr>
      </w:pPr>
    </w:p>
    <w:tbl>
      <w:tblPr>
        <w:tblW w:w="15026" w:type="dxa"/>
        <w:jc w:val="center"/>
        <w:tblLayout w:type="fixed"/>
        <w:tblLook w:val="01E0"/>
      </w:tblPr>
      <w:tblGrid>
        <w:gridCol w:w="5774"/>
        <w:gridCol w:w="9252"/>
      </w:tblGrid>
      <w:tr w:rsidR="00475871" w:rsidRPr="00D95898" w:rsidTr="00C41C1A">
        <w:trPr>
          <w:jc w:val="center"/>
        </w:trPr>
        <w:tc>
          <w:tcPr>
            <w:tcW w:w="5774" w:type="dxa"/>
          </w:tcPr>
          <w:p w:rsidR="00475871" w:rsidRPr="00E7497C" w:rsidRDefault="00475871" w:rsidP="00A001FD">
            <w:pPr>
              <w:rPr>
                <w:b/>
              </w:rPr>
            </w:pPr>
          </w:p>
        </w:tc>
        <w:tc>
          <w:tcPr>
            <w:tcW w:w="9252" w:type="dxa"/>
          </w:tcPr>
          <w:p w:rsidR="00475871" w:rsidRDefault="00475871" w:rsidP="00BC6BE0">
            <w:pPr>
              <w:spacing w:after="21" w:line="259" w:lineRule="auto"/>
              <w:jc w:val="right"/>
              <w:rPr>
                <w:sz w:val="28"/>
                <w:szCs w:val="28"/>
              </w:rPr>
            </w:pPr>
            <w:proofErr w:type="gramStart"/>
            <w:r w:rsidRPr="006545D5">
              <w:rPr>
                <w:sz w:val="28"/>
                <w:szCs w:val="28"/>
              </w:rPr>
              <w:t>Утвержден</w:t>
            </w:r>
            <w:proofErr w:type="gramEnd"/>
            <w:r w:rsidRPr="006545D5">
              <w:rPr>
                <w:sz w:val="28"/>
                <w:szCs w:val="28"/>
              </w:rPr>
              <w:t xml:space="preserve"> на заседании </w:t>
            </w:r>
          </w:p>
          <w:p w:rsidR="00475871" w:rsidRPr="006545D5" w:rsidRDefault="00475871" w:rsidP="00282040">
            <w:pPr>
              <w:spacing w:after="21" w:line="259" w:lineRule="auto"/>
              <w:jc w:val="right"/>
              <w:rPr>
                <w:sz w:val="28"/>
                <w:szCs w:val="28"/>
              </w:rPr>
            </w:pPr>
            <w:r w:rsidRPr="006545D5">
              <w:rPr>
                <w:sz w:val="28"/>
                <w:szCs w:val="28"/>
              </w:rPr>
              <w:t>Общего собрани</w:t>
            </w:r>
            <w:r w:rsidR="00282040">
              <w:rPr>
                <w:sz w:val="28"/>
                <w:szCs w:val="28"/>
              </w:rPr>
              <w:t>я</w:t>
            </w:r>
            <w:r w:rsidRPr="006545D5">
              <w:rPr>
                <w:sz w:val="28"/>
                <w:szCs w:val="28"/>
              </w:rPr>
              <w:t xml:space="preserve"> </w:t>
            </w:r>
          </w:p>
        </w:tc>
      </w:tr>
      <w:tr w:rsidR="00475871" w:rsidRPr="00D95898" w:rsidTr="00C41C1A">
        <w:trPr>
          <w:jc w:val="center"/>
        </w:trPr>
        <w:tc>
          <w:tcPr>
            <w:tcW w:w="5774" w:type="dxa"/>
          </w:tcPr>
          <w:p w:rsidR="00475871" w:rsidRPr="00E7497C" w:rsidRDefault="00475871" w:rsidP="00A001FD"/>
        </w:tc>
        <w:tc>
          <w:tcPr>
            <w:tcW w:w="9252" w:type="dxa"/>
          </w:tcPr>
          <w:p w:rsidR="00475871" w:rsidRPr="006545D5" w:rsidRDefault="00475871" w:rsidP="00BC6BE0">
            <w:pPr>
              <w:spacing w:after="4" w:line="276" w:lineRule="auto"/>
              <w:jc w:val="right"/>
              <w:rPr>
                <w:sz w:val="28"/>
                <w:szCs w:val="28"/>
              </w:rPr>
            </w:pPr>
            <w:r w:rsidRPr="006545D5">
              <w:rPr>
                <w:sz w:val="28"/>
                <w:szCs w:val="28"/>
              </w:rPr>
              <w:t xml:space="preserve">работников Учреждения </w:t>
            </w:r>
          </w:p>
        </w:tc>
      </w:tr>
      <w:tr w:rsidR="00475871" w:rsidRPr="00D95898" w:rsidTr="00C41C1A">
        <w:trPr>
          <w:jc w:val="center"/>
        </w:trPr>
        <w:tc>
          <w:tcPr>
            <w:tcW w:w="5774" w:type="dxa"/>
          </w:tcPr>
          <w:p w:rsidR="00475871" w:rsidRPr="00E7497C" w:rsidRDefault="00475871" w:rsidP="00A001FD"/>
        </w:tc>
        <w:tc>
          <w:tcPr>
            <w:tcW w:w="9252" w:type="dxa"/>
          </w:tcPr>
          <w:p w:rsidR="00475871" w:rsidRPr="00FE2161" w:rsidRDefault="00FE3FB9" w:rsidP="00D74FC2">
            <w:pPr>
              <w:spacing w:after="4" w:line="276" w:lineRule="auto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протокол № 3</w:t>
            </w:r>
            <w:r w:rsidR="00475871" w:rsidRPr="00D74FC2">
              <w:rPr>
                <w:color w:val="auto"/>
                <w:sz w:val="28"/>
                <w:szCs w:val="28"/>
              </w:rPr>
              <w:t xml:space="preserve"> от </w:t>
            </w:r>
            <w:r w:rsidR="00C35A4F" w:rsidRPr="00D74FC2">
              <w:rPr>
                <w:color w:val="auto"/>
                <w:sz w:val="28"/>
                <w:szCs w:val="28"/>
              </w:rPr>
              <w:t>0</w:t>
            </w:r>
            <w:r w:rsidR="00D74FC2" w:rsidRPr="00D74FC2">
              <w:rPr>
                <w:color w:val="auto"/>
                <w:sz w:val="28"/>
                <w:szCs w:val="28"/>
              </w:rPr>
              <w:t>3</w:t>
            </w:r>
            <w:r w:rsidR="00C35A4F" w:rsidRPr="00D74FC2">
              <w:rPr>
                <w:color w:val="auto"/>
                <w:sz w:val="28"/>
                <w:szCs w:val="28"/>
              </w:rPr>
              <w:t>.09.201</w:t>
            </w:r>
            <w:r w:rsidR="00D74FC2" w:rsidRPr="00D74FC2">
              <w:rPr>
                <w:color w:val="auto"/>
                <w:sz w:val="28"/>
                <w:szCs w:val="28"/>
              </w:rPr>
              <w:t>8</w:t>
            </w:r>
            <w:r w:rsidR="00475871" w:rsidRPr="00FE2161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75871" w:rsidRPr="00D95898" w:rsidTr="00C41C1A">
        <w:trPr>
          <w:jc w:val="center"/>
        </w:trPr>
        <w:tc>
          <w:tcPr>
            <w:tcW w:w="5774" w:type="dxa"/>
          </w:tcPr>
          <w:p w:rsidR="00475871" w:rsidRPr="00E7497C" w:rsidRDefault="00475871" w:rsidP="00A001FD"/>
        </w:tc>
        <w:tc>
          <w:tcPr>
            <w:tcW w:w="9252" w:type="dxa"/>
          </w:tcPr>
          <w:p w:rsidR="00475871" w:rsidRPr="006545D5" w:rsidRDefault="00475871" w:rsidP="00BC6BE0">
            <w:pPr>
              <w:jc w:val="righ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Доклад</w:t>
            </w:r>
            <w:r w:rsidRPr="006545D5">
              <w:rPr>
                <w:color w:val="auto"/>
                <w:sz w:val="28"/>
                <w:szCs w:val="28"/>
              </w:rPr>
              <w:t xml:space="preserve"> о деятельности</w:t>
            </w:r>
            <w:r w:rsidRPr="006545D5">
              <w:rPr>
                <w:sz w:val="28"/>
                <w:szCs w:val="28"/>
              </w:rPr>
              <w:t xml:space="preserve"> </w:t>
            </w:r>
          </w:p>
        </w:tc>
      </w:tr>
      <w:tr w:rsidR="00475871" w:rsidRPr="00D95898" w:rsidTr="00C41C1A">
        <w:trPr>
          <w:jc w:val="center"/>
        </w:trPr>
        <w:tc>
          <w:tcPr>
            <w:tcW w:w="5774" w:type="dxa"/>
          </w:tcPr>
          <w:p w:rsidR="00475871" w:rsidRDefault="00475871" w:rsidP="00A001FD"/>
        </w:tc>
        <w:tc>
          <w:tcPr>
            <w:tcW w:w="9252" w:type="dxa"/>
          </w:tcPr>
          <w:p w:rsidR="00475871" w:rsidRPr="006545D5" w:rsidRDefault="00475871" w:rsidP="00BC6BE0">
            <w:pPr>
              <w:jc w:val="right"/>
              <w:rPr>
                <w:sz w:val="28"/>
                <w:szCs w:val="28"/>
              </w:rPr>
            </w:pPr>
            <w:r w:rsidRPr="006545D5">
              <w:rPr>
                <w:sz w:val="28"/>
                <w:szCs w:val="28"/>
              </w:rPr>
              <w:t xml:space="preserve">муниципального автономного  </w:t>
            </w:r>
          </w:p>
        </w:tc>
      </w:tr>
      <w:tr w:rsidR="00475871" w:rsidRPr="00D95898" w:rsidTr="00C41C1A">
        <w:trPr>
          <w:jc w:val="center"/>
        </w:trPr>
        <w:tc>
          <w:tcPr>
            <w:tcW w:w="5774" w:type="dxa"/>
          </w:tcPr>
          <w:p w:rsidR="00475871" w:rsidRDefault="00475871" w:rsidP="00A001FD"/>
        </w:tc>
        <w:tc>
          <w:tcPr>
            <w:tcW w:w="9252" w:type="dxa"/>
          </w:tcPr>
          <w:p w:rsidR="00475871" w:rsidRPr="006545D5" w:rsidRDefault="00475871" w:rsidP="00BC6BE0">
            <w:pPr>
              <w:jc w:val="right"/>
              <w:rPr>
                <w:sz w:val="28"/>
                <w:szCs w:val="28"/>
              </w:rPr>
            </w:pPr>
            <w:r w:rsidRPr="006545D5">
              <w:rPr>
                <w:sz w:val="28"/>
                <w:szCs w:val="28"/>
              </w:rPr>
              <w:t xml:space="preserve">учреждения дополнительного </w:t>
            </w:r>
          </w:p>
        </w:tc>
      </w:tr>
      <w:tr w:rsidR="00475871" w:rsidRPr="00D95898" w:rsidTr="00C41C1A">
        <w:trPr>
          <w:jc w:val="center"/>
        </w:trPr>
        <w:tc>
          <w:tcPr>
            <w:tcW w:w="5774" w:type="dxa"/>
          </w:tcPr>
          <w:p w:rsidR="00475871" w:rsidRDefault="00475871" w:rsidP="00A001FD"/>
        </w:tc>
        <w:tc>
          <w:tcPr>
            <w:tcW w:w="9252" w:type="dxa"/>
          </w:tcPr>
          <w:p w:rsidR="00475871" w:rsidRPr="006545D5" w:rsidRDefault="00475871" w:rsidP="00BC6BE0">
            <w:pPr>
              <w:jc w:val="right"/>
              <w:rPr>
                <w:sz w:val="28"/>
                <w:szCs w:val="28"/>
              </w:rPr>
            </w:pPr>
            <w:r w:rsidRPr="006545D5">
              <w:rPr>
                <w:sz w:val="28"/>
                <w:szCs w:val="28"/>
              </w:rPr>
              <w:t xml:space="preserve">образования «ДЮСШ «ЦФР» </w:t>
            </w:r>
          </w:p>
        </w:tc>
      </w:tr>
    </w:tbl>
    <w:p w:rsidR="00475871" w:rsidRDefault="00475871">
      <w:pPr>
        <w:spacing w:after="144" w:line="259" w:lineRule="auto"/>
        <w:ind w:left="377" w:right="0" w:firstLine="0"/>
        <w:jc w:val="center"/>
        <w:rPr>
          <w:b/>
          <w:i/>
          <w:sz w:val="28"/>
          <w:szCs w:val="28"/>
        </w:rPr>
      </w:pPr>
    </w:p>
    <w:p w:rsidR="00475871" w:rsidRPr="000424F3" w:rsidRDefault="00475871">
      <w:pPr>
        <w:spacing w:after="144" w:line="259" w:lineRule="auto"/>
        <w:ind w:left="377" w:right="0" w:firstLine="0"/>
        <w:jc w:val="center"/>
        <w:rPr>
          <w:sz w:val="36"/>
          <w:szCs w:val="36"/>
        </w:rPr>
      </w:pPr>
      <w:r w:rsidRPr="000424F3">
        <w:rPr>
          <w:b/>
          <w:sz w:val="36"/>
          <w:szCs w:val="36"/>
        </w:rPr>
        <w:t xml:space="preserve">Публичный доклад </w:t>
      </w:r>
    </w:p>
    <w:p w:rsidR="00475871" w:rsidRDefault="00475871">
      <w:pPr>
        <w:spacing w:after="105" w:line="259" w:lineRule="auto"/>
        <w:ind w:left="345" w:right="0" w:firstLine="0"/>
        <w:jc w:val="center"/>
        <w:rPr>
          <w:b/>
          <w:sz w:val="36"/>
          <w:szCs w:val="36"/>
        </w:rPr>
      </w:pPr>
      <w:r w:rsidRPr="000424F3">
        <w:rPr>
          <w:b/>
          <w:sz w:val="36"/>
          <w:szCs w:val="36"/>
        </w:rPr>
        <w:t xml:space="preserve">МАУДО "Детско-юношеская спортивная школа "Центр физического развития" </w:t>
      </w:r>
    </w:p>
    <w:p w:rsidR="00475871" w:rsidRPr="000424F3" w:rsidRDefault="00475871">
      <w:pPr>
        <w:spacing w:after="105" w:line="259" w:lineRule="auto"/>
        <w:ind w:left="345" w:right="0" w:firstLine="0"/>
        <w:jc w:val="center"/>
        <w:rPr>
          <w:sz w:val="36"/>
          <w:szCs w:val="36"/>
        </w:rPr>
      </w:pPr>
      <w:r w:rsidRPr="000424F3">
        <w:rPr>
          <w:b/>
          <w:sz w:val="36"/>
          <w:szCs w:val="36"/>
        </w:rPr>
        <w:t>за 201</w:t>
      </w:r>
      <w:r w:rsidR="00E30A5C">
        <w:rPr>
          <w:b/>
          <w:sz w:val="36"/>
          <w:szCs w:val="36"/>
        </w:rPr>
        <w:t>7 – 2018</w:t>
      </w:r>
      <w:r w:rsidRPr="000424F3">
        <w:rPr>
          <w:b/>
          <w:sz w:val="36"/>
          <w:szCs w:val="36"/>
        </w:rPr>
        <w:t xml:space="preserve"> учебный год </w:t>
      </w:r>
    </w:p>
    <w:p w:rsidR="00475871" w:rsidRPr="000424F3" w:rsidRDefault="00475871">
      <w:pPr>
        <w:spacing w:after="0" w:line="270" w:lineRule="auto"/>
        <w:ind w:left="649" w:right="299"/>
        <w:jc w:val="center"/>
        <w:rPr>
          <w:b/>
          <w:sz w:val="36"/>
          <w:szCs w:val="36"/>
        </w:rPr>
      </w:pPr>
    </w:p>
    <w:p w:rsidR="00475871" w:rsidRDefault="00475871">
      <w:pPr>
        <w:spacing w:after="0" w:line="270" w:lineRule="auto"/>
        <w:ind w:left="649" w:right="299"/>
        <w:jc w:val="center"/>
        <w:rPr>
          <w:b/>
          <w:sz w:val="28"/>
          <w:szCs w:val="28"/>
        </w:rPr>
      </w:pPr>
    </w:p>
    <w:p w:rsidR="00475871" w:rsidRPr="00F87572" w:rsidRDefault="00475871">
      <w:pPr>
        <w:spacing w:after="0" w:line="270" w:lineRule="auto"/>
        <w:ind w:left="649" w:right="299"/>
        <w:jc w:val="center"/>
        <w:rPr>
          <w:sz w:val="28"/>
          <w:szCs w:val="28"/>
        </w:rPr>
      </w:pPr>
      <w:r w:rsidRPr="00F87572">
        <w:rPr>
          <w:b/>
          <w:sz w:val="28"/>
          <w:szCs w:val="28"/>
        </w:rPr>
        <w:t xml:space="preserve">СТРУКТУРА: </w:t>
      </w:r>
    </w:p>
    <w:tbl>
      <w:tblPr>
        <w:tblW w:w="0" w:type="auto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191"/>
      </w:tblGrid>
      <w:tr w:rsidR="00475871" w:rsidRPr="004428D4" w:rsidTr="002B10F9">
        <w:tc>
          <w:tcPr>
            <w:tcW w:w="12191" w:type="dxa"/>
          </w:tcPr>
          <w:p w:rsidR="00475871" w:rsidRPr="00222C12" w:rsidRDefault="00475871" w:rsidP="00A001FD">
            <w:pPr>
              <w:spacing w:after="0" w:line="240" w:lineRule="auto"/>
              <w:rPr>
                <w:sz w:val="28"/>
                <w:szCs w:val="28"/>
              </w:rPr>
            </w:pPr>
            <w:r w:rsidRPr="00222C12">
              <w:rPr>
                <w:sz w:val="28"/>
                <w:szCs w:val="28"/>
              </w:rPr>
              <w:t>1. Общая характеристика учреждения</w:t>
            </w:r>
          </w:p>
        </w:tc>
      </w:tr>
      <w:tr w:rsidR="00475871" w:rsidRPr="004428D4" w:rsidTr="002B10F9">
        <w:tc>
          <w:tcPr>
            <w:tcW w:w="12191" w:type="dxa"/>
          </w:tcPr>
          <w:p w:rsidR="00475871" w:rsidRPr="00222C12" w:rsidRDefault="00475871" w:rsidP="00A001FD">
            <w:pPr>
              <w:spacing w:after="0" w:line="240" w:lineRule="auto"/>
              <w:rPr>
                <w:sz w:val="28"/>
                <w:szCs w:val="28"/>
              </w:rPr>
            </w:pPr>
            <w:r w:rsidRPr="00222C12">
              <w:rPr>
                <w:sz w:val="28"/>
                <w:szCs w:val="28"/>
              </w:rPr>
              <w:t>2. Особенности образовательного процесса</w:t>
            </w:r>
          </w:p>
        </w:tc>
      </w:tr>
      <w:tr w:rsidR="00475871" w:rsidRPr="004428D4" w:rsidTr="002B10F9">
        <w:tc>
          <w:tcPr>
            <w:tcW w:w="12191" w:type="dxa"/>
          </w:tcPr>
          <w:p w:rsidR="00475871" w:rsidRPr="00222C12" w:rsidRDefault="00475871" w:rsidP="00A001FD">
            <w:pPr>
              <w:spacing w:after="0" w:line="240" w:lineRule="auto"/>
              <w:rPr>
                <w:sz w:val="28"/>
                <w:szCs w:val="28"/>
              </w:rPr>
            </w:pPr>
            <w:r w:rsidRPr="00222C12">
              <w:rPr>
                <w:sz w:val="28"/>
                <w:szCs w:val="28"/>
              </w:rPr>
              <w:t>3. Условия осуществления образовательного процесса</w:t>
            </w:r>
          </w:p>
        </w:tc>
      </w:tr>
      <w:tr w:rsidR="00475871" w:rsidRPr="004428D4" w:rsidTr="002B10F9">
        <w:tc>
          <w:tcPr>
            <w:tcW w:w="12191" w:type="dxa"/>
          </w:tcPr>
          <w:p w:rsidR="00475871" w:rsidRPr="00222C12" w:rsidRDefault="00475871" w:rsidP="00A001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22C12">
              <w:rPr>
                <w:sz w:val="28"/>
                <w:szCs w:val="28"/>
              </w:rPr>
              <w:t>Результаты деятельности учреждения, качество образования</w:t>
            </w:r>
          </w:p>
        </w:tc>
      </w:tr>
      <w:tr w:rsidR="00475871" w:rsidRPr="004428D4" w:rsidTr="002B10F9">
        <w:tc>
          <w:tcPr>
            <w:tcW w:w="12191" w:type="dxa"/>
          </w:tcPr>
          <w:p w:rsidR="00475871" w:rsidRPr="00222C12" w:rsidRDefault="00475871" w:rsidP="00A001FD">
            <w:pPr>
              <w:spacing w:after="0" w:line="240" w:lineRule="auto"/>
              <w:rPr>
                <w:sz w:val="28"/>
                <w:szCs w:val="28"/>
              </w:rPr>
            </w:pPr>
            <w:r w:rsidRPr="00222C12">
              <w:rPr>
                <w:sz w:val="28"/>
                <w:szCs w:val="28"/>
              </w:rPr>
              <w:t>5. Социальная активность и внешние связи учреждения</w:t>
            </w:r>
          </w:p>
        </w:tc>
      </w:tr>
      <w:tr w:rsidR="00475871" w:rsidRPr="004428D4" w:rsidTr="002B10F9">
        <w:tc>
          <w:tcPr>
            <w:tcW w:w="12191" w:type="dxa"/>
          </w:tcPr>
          <w:p w:rsidR="00475871" w:rsidRPr="00222C12" w:rsidRDefault="00475871" w:rsidP="00A001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22C12">
              <w:rPr>
                <w:sz w:val="28"/>
                <w:szCs w:val="28"/>
              </w:rPr>
              <w:t>Финансово-экономическая деятельность</w:t>
            </w:r>
          </w:p>
        </w:tc>
      </w:tr>
      <w:tr w:rsidR="00475871" w:rsidRPr="004428D4" w:rsidTr="002B10F9">
        <w:tc>
          <w:tcPr>
            <w:tcW w:w="12191" w:type="dxa"/>
          </w:tcPr>
          <w:p w:rsidR="00475871" w:rsidRPr="00222C12" w:rsidRDefault="00475871" w:rsidP="00A001FD">
            <w:pPr>
              <w:spacing w:after="0" w:line="240" w:lineRule="auto"/>
              <w:rPr>
                <w:sz w:val="28"/>
                <w:szCs w:val="28"/>
              </w:rPr>
            </w:pPr>
            <w:r w:rsidRPr="00222C12">
              <w:rPr>
                <w:sz w:val="28"/>
                <w:szCs w:val="28"/>
              </w:rPr>
              <w:t>7. Решения, принятые по итогам общественного обсуждения</w:t>
            </w:r>
          </w:p>
        </w:tc>
      </w:tr>
      <w:tr w:rsidR="00475871" w:rsidRPr="004428D4" w:rsidTr="002B10F9">
        <w:tc>
          <w:tcPr>
            <w:tcW w:w="12191" w:type="dxa"/>
          </w:tcPr>
          <w:p w:rsidR="00475871" w:rsidRPr="00222C12" w:rsidRDefault="00475871" w:rsidP="00A001FD">
            <w:pPr>
              <w:spacing w:after="0" w:line="240" w:lineRule="auto"/>
              <w:rPr>
                <w:sz w:val="28"/>
                <w:szCs w:val="28"/>
              </w:rPr>
            </w:pPr>
            <w:r w:rsidRPr="00222C12">
              <w:rPr>
                <w:sz w:val="28"/>
                <w:szCs w:val="28"/>
              </w:rPr>
              <w:t>8. Заключение. Перспективы и планы развития</w:t>
            </w:r>
          </w:p>
        </w:tc>
      </w:tr>
    </w:tbl>
    <w:p w:rsidR="00475871" w:rsidRDefault="00475871" w:rsidP="00C41C1A">
      <w:pPr>
        <w:spacing w:after="76" w:line="259" w:lineRule="auto"/>
        <w:ind w:left="1337" w:right="1083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ЗАПИСКА.</w:t>
      </w:r>
    </w:p>
    <w:p w:rsidR="001C1C15" w:rsidRDefault="001C1C15" w:rsidP="00187EC6">
      <w:pPr>
        <w:spacing w:after="76" w:line="259" w:lineRule="auto"/>
        <w:ind w:left="567" w:right="1083" w:firstLine="567"/>
        <w:rPr>
          <w:sz w:val="28"/>
        </w:rPr>
      </w:pPr>
      <w:r w:rsidRPr="00C41C1A">
        <w:rPr>
          <w:sz w:val="28"/>
        </w:rPr>
        <w:t xml:space="preserve">Система дополнительного образования детей является важным звеном в системе непрерывного образования </w:t>
      </w:r>
      <w:r>
        <w:rPr>
          <w:sz w:val="28"/>
        </w:rPr>
        <w:t>города</w:t>
      </w:r>
      <w:r w:rsidRPr="00C41C1A">
        <w:rPr>
          <w:sz w:val="28"/>
        </w:rPr>
        <w:t>, обеспечивающего реализацию образовательных потребностей за пределами основных образовательных программ. Именно дополнительное образование располагает огромным потенциалом для творческого</w:t>
      </w:r>
      <w:r>
        <w:rPr>
          <w:sz w:val="28"/>
        </w:rPr>
        <w:t>, физического</w:t>
      </w:r>
      <w:r w:rsidRPr="00C41C1A">
        <w:rPr>
          <w:sz w:val="28"/>
        </w:rPr>
        <w:t xml:space="preserve"> развития детей, предоставляет право выбора любого вида деятельности, творческого объединения по интересам</w:t>
      </w:r>
      <w:r>
        <w:rPr>
          <w:sz w:val="28"/>
        </w:rPr>
        <w:t>, секции по видам спорта</w:t>
      </w:r>
    </w:p>
    <w:p w:rsidR="001C1C15" w:rsidRPr="00C41C1A" w:rsidRDefault="001C1C15" w:rsidP="00187EC6">
      <w:pPr>
        <w:spacing w:after="76" w:line="259" w:lineRule="auto"/>
        <w:ind w:left="567" w:right="1083" w:firstLine="567"/>
        <w:rPr>
          <w:sz w:val="28"/>
        </w:rPr>
      </w:pPr>
      <w:r w:rsidRPr="00E13954">
        <w:rPr>
          <w:sz w:val="28"/>
        </w:rPr>
        <w:t xml:space="preserve">В дополнительном образовании обеспечивается более тесная, чем в основном, связь с практикой, имеются благоприятные возможности для приобретения социального опыта, разнообразия выбора (с правом на пробы и ошибки), профессиональной ориентации, формирования проектной и предпринимательской культуры, установок на созидательную, продуктивную деятельность. Развитие человеческого потенциала средствами дополнительного образования осуществляется также посредством формирования элиты страны (научной, культурной и </w:t>
      </w:r>
      <w:r>
        <w:rPr>
          <w:sz w:val="28"/>
        </w:rPr>
        <w:t>спортивной</w:t>
      </w:r>
      <w:r w:rsidRPr="00E13954">
        <w:rPr>
          <w:sz w:val="28"/>
        </w:rPr>
        <w:t>) через выявление талантливых детей, развитие</w:t>
      </w:r>
      <w:r>
        <w:rPr>
          <w:sz w:val="28"/>
        </w:rPr>
        <w:t xml:space="preserve"> их мотивации и способностей.</w:t>
      </w:r>
      <w:r w:rsidRPr="00E13954">
        <w:rPr>
          <w:sz w:val="28"/>
        </w:rPr>
        <w:t xml:space="preserve"> Устройство программ дополнительного образования (гибкость, модульность, интеграция со сферами техники и технологий, культуры и спорта) для детей</w:t>
      </w:r>
      <w:r>
        <w:rPr>
          <w:sz w:val="28"/>
        </w:rPr>
        <w:t>,</w:t>
      </w:r>
      <w:r w:rsidRPr="00E13954">
        <w:rPr>
          <w:sz w:val="28"/>
        </w:rPr>
        <w:t xml:space="preserve"> становится фактически прототипом программ непрерывного профессионального образования в старших возрастах. Дополнительное образование – фабрика мотивации развития личности.</w:t>
      </w:r>
    </w:p>
    <w:p w:rsidR="001C1C15" w:rsidRPr="00C41C1A" w:rsidRDefault="001C1C15" w:rsidP="00187EC6">
      <w:pPr>
        <w:spacing w:after="76" w:line="259" w:lineRule="auto"/>
        <w:ind w:left="567" w:right="1083" w:firstLine="567"/>
        <w:rPr>
          <w:sz w:val="28"/>
        </w:rPr>
      </w:pPr>
      <w:r w:rsidRPr="00C41C1A">
        <w:rPr>
          <w:sz w:val="28"/>
        </w:rPr>
        <w:t xml:space="preserve">Ключевой идеей в развитии дополнительного образования детей </w:t>
      </w:r>
      <w:r>
        <w:rPr>
          <w:sz w:val="28"/>
        </w:rPr>
        <w:t>в Великом Новгороде</w:t>
      </w:r>
      <w:r w:rsidRPr="00C41C1A">
        <w:rPr>
          <w:sz w:val="28"/>
        </w:rPr>
        <w:t xml:space="preserve"> на современном этапе является создание условий для самореализации и саморазвития личности ребёнка, обретения им необходимых социальных компетенций, предоставления возможности ребёнку реализовать себя как творческую личность. </w:t>
      </w:r>
    </w:p>
    <w:p w:rsidR="001C1C15" w:rsidRPr="00C41C1A" w:rsidRDefault="001C1C15" w:rsidP="00187EC6">
      <w:pPr>
        <w:spacing w:after="76" w:line="259" w:lineRule="auto"/>
        <w:ind w:left="567" w:right="1083" w:firstLine="567"/>
        <w:rPr>
          <w:sz w:val="28"/>
        </w:rPr>
      </w:pPr>
      <w:r w:rsidRPr="00C41C1A">
        <w:rPr>
          <w:sz w:val="28"/>
        </w:rPr>
        <w:t xml:space="preserve">Наиболее востребованными и многочисленными </w:t>
      </w:r>
      <w:r>
        <w:rPr>
          <w:sz w:val="28"/>
        </w:rPr>
        <w:t>направлениями в Учреждении</w:t>
      </w:r>
      <w:r w:rsidRPr="00C41C1A">
        <w:rPr>
          <w:sz w:val="28"/>
        </w:rPr>
        <w:t xml:space="preserve"> остаются </w:t>
      </w:r>
      <w:r>
        <w:rPr>
          <w:sz w:val="28"/>
        </w:rPr>
        <w:t>такие виды спорта, как</w:t>
      </w:r>
      <w:r w:rsidR="0069132C">
        <w:rPr>
          <w:sz w:val="28"/>
        </w:rPr>
        <w:t>:</w:t>
      </w:r>
      <w:r>
        <w:rPr>
          <w:sz w:val="28"/>
        </w:rPr>
        <w:t xml:space="preserve"> художественн</w:t>
      </w:r>
      <w:r w:rsidR="00C35A4F">
        <w:rPr>
          <w:sz w:val="28"/>
        </w:rPr>
        <w:t>ая гимнастика, легкая атлетика,</w:t>
      </w:r>
      <w:r>
        <w:rPr>
          <w:sz w:val="28"/>
        </w:rPr>
        <w:t xml:space="preserve"> подготовка к поступлению в высшие военные заведения, через занятия по программе </w:t>
      </w:r>
      <w:r w:rsidR="00C35A4F">
        <w:rPr>
          <w:sz w:val="28"/>
        </w:rPr>
        <w:t>«Спарта» и «Патриот» и платные услуги по дополнительной общеразвивающей программе «Художественная гимнастика».</w:t>
      </w:r>
    </w:p>
    <w:p w:rsidR="00475871" w:rsidRDefault="00475871" w:rsidP="00E13954">
      <w:pPr>
        <w:spacing w:after="0" w:line="259" w:lineRule="auto"/>
        <w:ind w:left="567" w:right="0" w:firstLine="0"/>
        <w:jc w:val="left"/>
        <w:rPr>
          <w:sz w:val="28"/>
        </w:rPr>
      </w:pPr>
    </w:p>
    <w:p w:rsidR="000B0E7B" w:rsidRDefault="000B0E7B" w:rsidP="00E13954">
      <w:pPr>
        <w:spacing w:after="0" w:line="259" w:lineRule="auto"/>
        <w:ind w:left="567" w:right="0" w:firstLine="0"/>
        <w:jc w:val="left"/>
        <w:rPr>
          <w:sz w:val="28"/>
        </w:rPr>
      </w:pPr>
    </w:p>
    <w:p w:rsidR="00BB47CD" w:rsidRDefault="00BB47CD" w:rsidP="00E13954">
      <w:pPr>
        <w:spacing w:after="0" w:line="259" w:lineRule="auto"/>
        <w:ind w:left="567" w:right="0" w:firstLine="0"/>
        <w:jc w:val="left"/>
        <w:rPr>
          <w:sz w:val="28"/>
        </w:rPr>
      </w:pPr>
    </w:p>
    <w:p w:rsidR="00475871" w:rsidRDefault="00475871" w:rsidP="009F056E">
      <w:pPr>
        <w:spacing w:after="78" w:line="259" w:lineRule="auto"/>
        <w:ind w:left="1068" w:right="0" w:firstLine="0"/>
        <w:jc w:val="center"/>
        <w:rPr>
          <w:b/>
          <w:color w:val="0000FF"/>
          <w:sz w:val="32"/>
          <w:szCs w:val="32"/>
        </w:rPr>
      </w:pPr>
      <w:r w:rsidRPr="000424F3">
        <w:rPr>
          <w:b/>
          <w:color w:val="0000FF"/>
          <w:sz w:val="32"/>
          <w:szCs w:val="32"/>
        </w:rPr>
        <w:t>1.О</w:t>
      </w:r>
      <w:r w:rsidR="00EE088B">
        <w:rPr>
          <w:b/>
          <w:color w:val="0000FF"/>
          <w:sz w:val="32"/>
          <w:szCs w:val="32"/>
        </w:rPr>
        <w:t>бщая характеристика учреждения.</w:t>
      </w:r>
    </w:p>
    <w:p w:rsidR="009F056E" w:rsidRPr="009F056E" w:rsidRDefault="009F056E" w:rsidP="009F056E">
      <w:pPr>
        <w:spacing w:after="27" w:line="259" w:lineRule="auto"/>
        <w:ind w:left="355" w:right="12076"/>
        <w:jc w:val="left"/>
        <w:rPr>
          <w:b/>
          <w:color w:val="auto"/>
          <w:sz w:val="32"/>
          <w:szCs w:val="32"/>
        </w:rPr>
      </w:pPr>
    </w:p>
    <w:p w:rsidR="00475871" w:rsidRDefault="00475871" w:rsidP="00FC48AF">
      <w:pPr>
        <w:spacing w:after="1" w:line="259" w:lineRule="auto"/>
        <w:ind w:right="0"/>
        <w:jc w:val="left"/>
        <w:rPr>
          <w:b/>
          <w:i/>
          <w:sz w:val="28"/>
          <w:szCs w:val="28"/>
        </w:rPr>
      </w:pPr>
      <w:r w:rsidRPr="009F056E">
        <w:rPr>
          <w:color w:val="auto"/>
          <w:sz w:val="28"/>
          <w:szCs w:val="28"/>
        </w:rPr>
        <w:t>Полное наименование</w:t>
      </w:r>
      <w:r w:rsidRPr="00F87572">
        <w:rPr>
          <w:sz w:val="28"/>
          <w:szCs w:val="28"/>
        </w:rPr>
        <w:t xml:space="preserve">: </w:t>
      </w:r>
      <w:r w:rsidRPr="00F87572">
        <w:rPr>
          <w:b/>
          <w:i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475871" w:rsidRPr="00F87572" w:rsidRDefault="00475871" w:rsidP="00FC48AF">
      <w:pPr>
        <w:spacing w:after="1" w:line="259" w:lineRule="auto"/>
        <w:ind w:right="0"/>
        <w:jc w:val="left"/>
        <w:rPr>
          <w:sz w:val="28"/>
          <w:szCs w:val="28"/>
        </w:rPr>
      </w:pPr>
      <w:r w:rsidRPr="00F87572">
        <w:rPr>
          <w:b/>
          <w:i/>
          <w:sz w:val="28"/>
          <w:szCs w:val="28"/>
        </w:rPr>
        <w:t>«Детско-юношеская спортивная школа «Центр физического развития»</w:t>
      </w:r>
      <w:r w:rsidRPr="00F87572">
        <w:rPr>
          <w:sz w:val="28"/>
          <w:szCs w:val="28"/>
        </w:rPr>
        <w:t xml:space="preserve">. </w:t>
      </w:r>
    </w:p>
    <w:p w:rsidR="00475871" w:rsidRPr="00F87572" w:rsidRDefault="00475871" w:rsidP="00FC48AF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87572">
        <w:rPr>
          <w:b/>
          <w:i/>
          <w:sz w:val="28"/>
          <w:szCs w:val="28"/>
        </w:rPr>
        <w:t>Сокращенное наименование: МАУДО «ДЮСШ «ЦФР»</w:t>
      </w:r>
      <w:r w:rsidRPr="00F87572">
        <w:rPr>
          <w:sz w:val="28"/>
          <w:szCs w:val="28"/>
        </w:rPr>
        <w:t xml:space="preserve">. </w:t>
      </w:r>
    </w:p>
    <w:p w:rsidR="00475871" w:rsidRDefault="00475871" w:rsidP="00FC48AF">
      <w:pPr>
        <w:spacing w:after="3" w:line="258" w:lineRule="auto"/>
        <w:ind w:right="8428"/>
        <w:rPr>
          <w:sz w:val="28"/>
          <w:szCs w:val="28"/>
        </w:rPr>
      </w:pPr>
      <w:r w:rsidRPr="00F87572">
        <w:rPr>
          <w:b/>
          <w:i/>
          <w:sz w:val="28"/>
          <w:szCs w:val="28"/>
        </w:rPr>
        <w:t>Юридический (почтовый) адрес:</w:t>
      </w:r>
      <w:r w:rsidR="00EE088B">
        <w:rPr>
          <w:sz w:val="28"/>
          <w:szCs w:val="28"/>
        </w:rPr>
        <w:t xml:space="preserve"> 173000</w:t>
      </w:r>
    </w:p>
    <w:p w:rsidR="00475871" w:rsidRDefault="00475871" w:rsidP="00FC48AF">
      <w:pPr>
        <w:spacing w:after="3" w:line="258" w:lineRule="auto"/>
        <w:ind w:right="8428"/>
        <w:rPr>
          <w:sz w:val="28"/>
          <w:szCs w:val="28"/>
        </w:rPr>
      </w:pPr>
      <w:r w:rsidRPr="00F87572">
        <w:rPr>
          <w:sz w:val="28"/>
          <w:szCs w:val="28"/>
        </w:rPr>
        <w:t>г</w:t>
      </w:r>
      <w:r>
        <w:rPr>
          <w:sz w:val="28"/>
          <w:szCs w:val="28"/>
        </w:rPr>
        <w:t xml:space="preserve">. Великий Новгород ул. </w:t>
      </w:r>
      <w:r w:rsidR="0008058A">
        <w:rPr>
          <w:sz w:val="28"/>
          <w:szCs w:val="28"/>
        </w:rPr>
        <w:t>Никольская, д. 6.</w:t>
      </w:r>
    </w:p>
    <w:p w:rsidR="00475871" w:rsidRPr="00F87572" w:rsidRDefault="00D159B4" w:rsidP="00FC48AF">
      <w:pPr>
        <w:spacing w:after="3" w:line="258" w:lineRule="auto"/>
        <w:ind w:right="8428"/>
        <w:rPr>
          <w:sz w:val="28"/>
          <w:szCs w:val="28"/>
        </w:rPr>
      </w:pPr>
      <w:r>
        <w:rPr>
          <w:sz w:val="28"/>
          <w:szCs w:val="28"/>
        </w:rPr>
        <w:t>ИНН 5321049102</w:t>
      </w:r>
    </w:p>
    <w:p w:rsidR="009D5097" w:rsidRDefault="00475871" w:rsidP="00FC48AF">
      <w:pPr>
        <w:spacing w:after="3" w:line="258" w:lineRule="auto"/>
        <w:ind w:right="0"/>
        <w:rPr>
          <w:sz w:val="28"/>
          <w:szCs w:val="28"/>
        </w:rPr>
      </w:pPr>
      <w:proofErr w:type="gramStart"/>
      <w:r w:rsidRPr="00F87572">
        <w:rPr>
          <w:sz w:val="28"/>
          <w:szCs w:val="28"/>
        </w:rPr>
        <w:t>р</w:t>
      </w:r>
      <w:proofErr w:type="gramEnd"/>
      <w:r w:rsidRPr="00F87572">
        <w:rPr>
          <w:sz w:val="28"/>
          <w:szCs w:val="28"/>
        </w:rPr>
        <w:t xml:space="preserve">/с </w:t>
      </w:r>
      <w:r w:rsidR="009D5097">
        <w:rPr>
          <w:sz w:val="28"/>
          <w:szCs w:val="28"/>
        </w:rPr>
        <w:t>40703810009260006114</w:t>
      </w:r>
      <w:r w:rsidR="00F54F14">
        <w:rPr>
          <w:sz w:val="28"/>
          <w:szCs w:val="28"/>
        </w:rPr>
        <w:t xml:space="preserve"> </w:t>
      </w:r>
      <w:r w:rsidRPr="00F87572">
        <w:rPr>
          <w:sz w:val="28"/>
          <w:szCs w:val="28"/>
        </w:rPr>
        <w:t xml:space="preserve"> Новгородский филиал </w:t>
      </w:r>
      <w:r w:rsidR="00D159B4">
        <w:rPr>
          <w:sz w:val="28"/>
          <w:szCs w:val="28"/>
        </w:rPr>
        <w:t xml:space="preserve">№7806 ВТБ 24(ПАО) </w:t>
      </w:r>
      <w:proofErr w:type="spellStart"/>
      <w:r w:rsidR="00D159B4">
        <w:rPr>
          <w:sz w:val="28"/>
          <w:szCs w:val="28"/>
        </w:rPr>
        <w:t>Северо</w:t>
      </w:r>
      <w:proofErr w:type="spellEnd"/>
      <w:r w:rsidR="00D159B4">
        <w:rPr>
          <w:sz w:val="28"/>
          <w:szCs w:val="28"/>
        </w:rPr>
        <w:t xml:space="preserve"> – Западное </w:t>
      </w:r>
    </w:p>
    <w:p w:rsidR="00F54F14" w:rsidRDefault="00D159B4" w:rsidP="00FC48AF">
      <w:pPr>
        <w:spacing w:after="3" w:line="258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ГУ Банка России г. Санкт </w:t>
      </w:r>
      <w:r w:rsidR="00F54F14">
        <w:rPr>
          <w:sz w:val="28"/>
          <w:szCs w:val="28"/>
        </w:rPr>
        <w:t>–</w:t>
      </w:r>
      <w:r>
        <w:rPr>
          <w:sz w:val="28"/>
          <w:szCs w:val="28"/>
        </w:rPr>
        <w:t xml:space="preserve"> Петербург</w:t>
      </w:r>
    </w:p>
    <w:p w:rsidR="00475871" w:rsidRPr="00F87572" w:rsidRDefault="00D159B4" w:rsidP="00FC48AF">
      <w:pPr>
        <w:spacing w:after="3" w:line="258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 w:rsidRPr="00D159B4">
        <w:rPr>
          <w:sz w:val="28"/>
          <w:szCs w:val="28"/>
        </w:rPr>
        <w:t>044030811</w:t>
      </w:r>
    </w:p>
    <w:p w:rsidR="00475871" w:rsidRPr="00F87572" w:rsidRDefault="00475871" w:rsidP="00FC48AF">
      <w:pPr>
        <w:spacing w:after="3" w:line="258" w:lineRule="auto"/>
        <w:ind w:right="0"/>
        <w:rPr>
          <w:sz w:val="28"/>
          <w:szCs w:val="28"/>
        </w:rPr>
      </w:pPr>
      <w:r w:rsidRPr="00F87572">
        <w:rPr>
          <w:sz w:val="28"/>
          <w:szCs w:val="28"/>
        </w:rPr>
        <w:t xml:space="preserve">КПП </w:t>
      </w:r>
      <w:r w:rsidR="00D159B4">
        <w:rPr>
          <w:sz w:val="28"/>
          <w:szCs w:val="28"/>
        </w:rPr>
        <w:t>532101001</w:t>
      </w:r>
    </w:p>
    <w:p w:rsidR="00475871" w:rsidRPr="00F87572" w:rsidRDefault="00475871" w:rsidP="00FC48AF">
      <w:pPr>
        <w:spacing w:after="3" w:line="258" w:lineRule="auto"/>
        <w:ind w:right="0"/>
        <w:rPr>
          <w:sz w:val="28"/>
          <w:szCs w:val="28"/>
        </w:rPr>
      </w:pPr>
      <w:proofErr w:type="gramStart"/>
      <w:r w:rsidRPr="00F87572">
        <w:rPr>
          <w:sz w:val="28"/>
          <w:szCs w:val="28"/>
        </w:rPr>
        <w:t>Кор. счет</w:t>
      </w:r>
      <w:proofErr w:type="gramEnd"/>
      <w:r w:rsidRPr="00F87572">
        <w:rPr>
          <w:sz w:val="28"/>
          <w:szCs w:val="28"/>
        </w:rPr>
        <w:t xml:space="preserve"> </w:t>
      </w:r>
      <w:r w:rsidR="009D5097" w:rsidRPr="009D5097">
        <w:rPr>
          <w:sz w:val="28"/>
          <w:szCs w:val="28"/>
        </w:rPr>
        <w:t>30101810300000000811</w:t>
      </w:r>
    </w:p>
    <w:p w:rsidR="00475871" w:rsidRPr="00F87572" w:rsidRDefault="00475871" w:rsidP="00FC48AF">
      <w:pPr>
        <w:spacing w:after="0" w:line="259" w:lineRule="auto"/>
        <w:ind w:right="0"/>
        <w:jc w:val="left"/>
        <w:rPr>
          <w:sz w:val="28"/>
          <w:szCs w:val="28"/>
        </w:rPr>
      </w:pPr>
      <w:r w:rsidRPr="00F87572">
        <w:rPr>
          <w:b/>
          <w:i/>
          <w:sz w:val="28"/>
          <w:szCs w:val="28"/>
        </w:rPr>
        <w:t xml:space="preserve">Контактные телефоны, факс. </w:t>
      </w:r>
    </w:p>
    <w:p w:rsidR="00475871" w:rsidRPr="00F87572" w:rsidRDefault="00475871" w:rsidP="00FC48AF">
      <w:pPr>
        <w:spacing w:after="3" w:line="258" w:lineRule="auto"/>
        <w:ind w:right="0"/>
        <w:rPr>
          <w:sz w:val="28"/>
          <w:szCs w:val="28"/>
        </w:rPr>
      </w:pPr>
      <w:r w:rsidRPr="00F87572">
        <w:rPr>
          <w:sz w:val="28"/>
          <w:szCs w:val="28"/>
        </w:rPr>
        <w:t>Директор – (8162)</w:t>
      </w:r>
      <w:r>
        <w:rPr>
          <w:sz w:val="28"/>
          <w:szCs w:val="28"/>
        </w:rPr>
        <w:t xml:space="preserve"> </w:t>
      </w:r>
      <w:r w:rsidR="00DF0649">
        <w:rPr>
          <w:sz w:val="28"/>
          <w:szCs w:val="28"/>
        </w:rPr>
        <w:t>78-83-40</w:t>
      </w:r>
    </w:p>
    <w:p w:rsidR="00AD54BA" w:rsidRDefault="00AD54BA" w:rsidP="00FC48AF">
      <w:pPr>
        <w:spacing w:after="3" w:line="258" w:lineRule="auto"/>
        <w:ind w:right="0"/>
        <w:rPr>
          <w:sz w:val="28"/>
          <w:szCs w:val="28"/>
        </w:rPr>
      </w:pPr>
      <w:r>
        <w:rPr>
          <w:sz w:val="28"/>
          <w:szCs w:val="28"/>
        </w:rPr>
        <w:t>Вахта</w:t>
      </w:r>
      <w:r w:rsidRPr="00AD54BA">
        <w:rPr>
          <w:sz w:val="28"/>
          <w:szCs w:val="28"/>
        </w:rPr>
        <w:t xml:space="preserve"> </w:t>
      </w:r>
      <w:r>
        <w:rPr>
          <w:sz w:val="28"/>
          <w:szCs w:val="28"/>
        </w:rPr>
        <w:t>78-83-36</w:t>
      </w:r>
    </w:p>
    <w:p w:rsidR="00475871" w:rsidRPr="00F87572" w:rsidRDefault="00AD54BA" w:rsidP="00FC48AF">
      <w:pPr>
        <w:spacing w:after="3" w:line="258" w:lineRule="auto"/>
        <w:ind w:right="0"/>
        <w:rPr>
          <w:sz w:val="28"/>
          <w:szCs w:val="28"/>
        </w:rPr>
      </w:pPr>
      <w:r>
        <w:rPr>
          <w:sz w:val="28"/>
          <w:szCs w:val="28"/>
        </w:rPr>
        <w:t>Центр</w:t>
      </w:r>
      <w:r w:rsidR="00DF0649">
        <w:rPr>
          <w:sz w:val="28"/>
          <w:szCs w:val="28"/>
        </w:rPr>
        <w:t xml:space="preserve"> дополнительного образования – 78-83-36</w:t>
      </w:r>
    </w:p>
    <w:p w:rsidR="00475871" w:rsidRPr="00F87572" w:rsidRDefault="00475871" w:rsidP="00FC48AF">
      <w:pPr>
        <w:ind w:right="13"/>
        <w:rPr>
          <w:sz w:val="28"/>
          <w:szCs w:val="28"/>
        </w:rPr>
      </w:pPr>
      <w:r w:rsidRPr="00F87572">
        <w:rPr>
          <w:sz w:val="28"/>
          <w:szCs w:val="28"/>
        </w:rPr>
        <w:t>Учебно-спортивный отдел – 8</w:t>
      </w:r>
      <w:r w:rsidR="0008058A">
        <w:rPr>
          <w:sz w:val="28"/>
          <w:szCs w:val="28"/>
        </w:rPr>
        <w:t xml:space="preserve"> </w:t>
      </w:r>
      <w:r w:rsidRPr="00F87572">
        <w:rPr>
          <w:sz w:val="28"/>
          <w:szCs w:val="28"/>
        </w:rPr>
        <w:t>953</w:t>
      </w:r>
      <w:r w:rsidR="0008058A">
        <w:rPr>
          <w:sz w:val="28"/>
          <w:szCs w:val="28"/>
        </w:rPr>
        <w:t xml:space="preserve"> </w:t>
      </w:r>
      <w:r w:rsidRPr="00F87572">
        <w:rPr>
          <w:sz w:val="28"/>
          <w:szCs w:val="28"/>
        </w:rPr>
        <w:t>906</w:t>
      </w:r>
      <w:r>
        <w:rPr>
          <w:sz w:val="28"/>
          <w:szCs w:val="28"/>
        </w:rPr>
        <w:t xml:space="preserve"> </w:t>
      </w:r>
      <w:r w:rsidRPr="00F87572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="00B82861">
        <w:rPr>
          <w:sz w:val="28"/>
          <w:szCs w:val="28"/>
        </w:rPr>
        <w:t>25</w:t>
      </w:r>
    </w:p>
    <w:p w:rsidR="00475871" w:rsidRDefault="00475871" w:rsidP="00FC48AF">
      <w:pPr>
        <w:ind w:right="13"/>
        <w:rPr>
          <w:sz w:val="28"/>
          <w:szCs w:val="28"/>
        </w:rPr>
      </w:pPr>
      <w:r w:rsidRPr="00F87572">
        <w:rPr>
          <w:sz w:val="28"/>
          <w:szCs w:val="28"/>
        </w:rPr>
        <w:t>Бухгалтерия – 8</w:t>
      </w:r>
      <w:r w:rsidR="0008058A">
        <w:rPr>
          <w:sz w:val="28"/>
          <w:szCs w:val="28"/>
        </w:rPr>
        <w:t xml:space="preserve"> </w:t>
      </w:r>
      <w:r w:rsidRPr="00F87572">
        <w:rPr>
          <w:sz w:val="28"/>
          <w:szCs w:val="28"/>
        </w:rPr>
        <w:t>953</w:t>
      </w:r>
      <w:r w:rsidR="0008058A">
        <w:rPr>
          <w:sz w:val="28"/>
          <w:szCs w:val="28"/>
        </w:rPr>
        <w:t xml:space="preserve"> </w:t>
      </w:r>
      <w:r w:rsidRPr="00F87572">
        <w:rPr>
          <w:sz w:val="28"/>
          <w:szCs w:val="28"/>
        </w:rPr>
        <w:t>906</w:t>
      </w:r>
      <w:r w:rsidR="00DF0649">
        <w:rPr>
          <w:sz w:val="28"/>
          <w:szCs w:val="28"/>
        </w:rPr>
        <w:t xml:space="preserve"> </w:t>
      </w:r>
      <w:r w:rsidRPr="00F87572">
        <w:rPr>
          <w:sz w:val="28"/>
          <w:szCs w:val="28"/>
        </w:rPr>
        <w:t>53</w:t>
      </w:r>
      <w:r w:rsidR="00B82861">
        <w:rPr>
          <w:sz w:val="28"/>
          <w:szCs w:val="28"/>
        </w:rPr>
        <w:t xml:space="preserve"> 97</w:t>
      </w:r>
    </w:p>
    <w:p w:rsidR="00475871" w:rsidRPr="00F87572" w:rsidRDefault="00475871" w:rsidP="00B43E48">
      <w:pPr>
        <w:ind w:right="13"/>
        <w:rPr>
          <w:sz w:val="28"/>
          <w:szCs w:val="28"/>
        </w:rPr>
      </w:pPr>
      <w:r w:rsidRPr="00F87572">
        <w:rPr>
          <w:sz w:val="28"/>
          <w:szCs w:val="28"/>
        </w:rPr>
        <w:t>Административно-хозяйственный отдел – 8</w:t>
      </w:r>
      <w:r w:rsidR="0008058A">
        <w:rPr>
          <w:sz w:val="28"/>
          <w:szCs w:val="28"/>
        </w:rPr>
        <w:t> </w:t>
      </w:r>
      <w:r w:rsidRPr="00F87572">
        <w:rPr>
          <w:sz w:val="28"/>
          <w:szCs w:val="28"/>
        </w:rPr>
        <w:t>953</w:t>
      </w:r>
      <w:r w:rsidR="0008058A">
        <w:rPr>
          <w:sz w:val="28"/>
          <w:szCs w:val="28"/>
        </w:rPr>
        <w:t xml:space="preserve"> </w:t>
      </w:r>
      <w:r w:rsidRPr="00F87572">
        <w:rPr>
          <w:sz w:val="28"/>
          <w:szCs w:val="28"/>
        </w:rPr>
        <w:t>909</w:t>
      </w:r>
      <w:r>
        <w:rPr>
          <w:sz w:val="28"/>
          <w:szCs w:val="28"/>
        </w:rPr>
        <w:t xml:space="preserve"> </w:t>
      </w:r>
      <w:r w:rsidRPr="00F87572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="00E76451">
        <w:rPr>
          <w:sz w:val="28"/>
          <w:szCs w:val="28"/>
        </w:rPr>
        <w:t>41</w:t>
      </w:r>
    </w:p>
    <w:p w:rsidR="00AD54BA" w:rsidRDefault="00475871" w:rsidP="00AD54BA">
      <w:pPr>
        <w:ind w:right="13"/>
        <w:rPr>
          <w:sz w:val="28"/>
          <w:szCs w:val="28"/>
        </w:rPr>
      </w:pPr>
      <w:r w:rsidRPr="00F87572">
        <w:rPr>
          <w:sz w:val="28"/>
          <w:szCs w:val="28"/>
        </w:rPr>
        <w:t>Центр по военно-патриотическому воспитанию – 8</w:t>
      </w:r>
      <w:r w:rsidR="0008058A">
        <w:rPr>
          <w:sz w:val="28"/>
          <w:szCs w:val="28"/>
        </w:rPr>
        <w:t> </w:t>
      </w:r>
      <w:r w:rsidRPr="00F87572">
        <w:rPr>
          <w:sz w:val="28"/>
          <w:szCs w:val="28"/>
        </w:rPr>
        <w:t>908</w:t>
      </w:r>
      <w:r w:rsidR="0008058A">
        <w:rPr>
          <w:sz w:val="28"/>
          <w:szCs w:val="28"/>
        </w:rPr>
        <w:t xml:space="preserve"> </w:t>
      </w:r>
      <w:r w:rsidRPr="00F87572">
        <w:rPr>
          <w:sz w:val="28"/>
          <w:szCs w:val="28"/>
        </w:rPr>
        <w:t>291</w:t>
      </w:r>
      <w:r>
        <w:rPr>
          <w:sz w:val="28"/>
          <w:szCs w:val="28"/>
        </w:rPr>
        <w:t xml:space="preserve"> </w:t>
      </w:r>
      <w:r w:rsidRPr="00F87572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E76451">
        <w:rPr>
          <w:sz w:val="28"/>
          <w:szCs w:val="28"/>
        </w:rPr>
        <w:t>58</w:t>
      </w:r>
    </w:p>
    <w:p w:rsidR="00A4590D" w:rsidRPr="00EE23B7" w:rsidRDefault="00A4590D" w:rsidP="00AD54BA">
      <w:pPr>
        <w:ind w:right="13"/>
        <w:rPr>
          <w:sz w:val="28"/>
          <w:szCs w:val="28"/>
        </w:rPr>
      </w:pPr>
      <w:r w:rsidRPr="00EE23B7">
        <w:rPr>
          <w:sz w:val="28"/>
          <w:szCs w:val="28"/>
        </w:rPr>
        <w:t xml:space="preserve">Центр тестирования по выполнению нормативов испытаний (тестов) Всероссийского физкультурно-спортивного комплекса «Готов к труду и обороне» Великого Новгорода: р.т. 8953 900 8819, </w:t>
      </w:r>
    </w:p>
    <w:p w:rsidR="00A4590D" w:rsidRPr="00A4590D" w:rsidRDefault="00A4590D" w:rsidP="00A4590D">
      <w:pPr>
        <w:spacing w:after="0" w:line="240" w:lineRule="auto"/>
        <w:ind w:firstLine="0"/>
        <w:rPr>
          <w:sz w:val="28"/>
          <w:szCs w:val="28"/>
          <w:lang w:val="en-US"/>
        </w:rPr>
      </w:pPr>
      <w:proofErr w:type="gramStart"/>
      <w:r w:rsidRPr="00EE23B7">
        <w:rPr>
          <w:sz w:val="28"/>
          <w:szCs w:val="28"/>
          <w:lang w:val="en-US"/>
        </w:rPr>
        <w:t>e-mail</w:t>
      </w:r>
      <w:proofErr w:type="gramEnd"/>
      <w:r w:rsidRPr="00EE23B7">
        <w:rPr>
          <w:sz w:val="28"/>
          <w:szCs w:val="28"/>
          <w:lang w:val="en-US"/>
        </w:rPr>
        <w:t xml:space="preserve"> </w:t>
      </w:r>
      <w:hyperlink r:id="rId8" w:history="1">
        <w:r w:rsidRPr="00EE23B7">
          <w:rPr>
            <w:rStyle w:val="a5"/>
            <w:sz w:val="28"/>
            <w:szCs w:val="28"/>
            <w:lang w:val="en-US"/>
          </w:rPr>
          <w:t>vnovgto@mail.ru</w:t>
        </w:r>
      </w:hyperlink>
    </w:p>
    <w:p w:rsidR="00475871" w:rsidRPr="00A4590D" w:rsidRDefault="00475871" w:rsidP="00FC48AF">
      <w:pPr>
        <w:spacing w:after="0" w:line="259" w:lineRule="auto"/>
        <w:ind w:right="0"/>
        <w:jc w:val="left"/>
        <w:rPr>
          <w:sz w:val="28"/>
          <w:szCs w:val="28"/>
          <w:lang w:val="en-US"/>
        </w:rPr>
      </w:pPr>
      <w:r w:rsidRPr="00F87572">
        <w:rPr>
          <w:sz w:val="28"/>
          <w:szCs w:val="28"/>
        </w:rPr>
        <w:t>Электронный</w:t>
      </w:r>
      <w:r w:rsidRPr="00A4590D">
        <w:rPr>
          <w:sz w:val="28"/>
          <w:szCs w:val="28"/>
          <w:lang w:val="en-US"/>
        </w:rPr>
        <w:t xml:space="preserve"> </w:t>
      </w:r>
      <w:r w:rsidRPr="00F87572">
        <w:rPr>
          <w:sz w:val="28"/>
          <w:szCs w:val="28"/>
        </w:rPr>
        <w:t>адрес</w:t>
      </w:r>
      <w:r w:rsidRPr="00A4590D">
        <w:rPr>
          <w:sz w:val="28"/>
          <w:szCs w:val="28"/>
          <w:lang w:val="en-US"/>
        </w:rPr>
        <w:t xml:space="preserve">: </w:t>
      </w:r>
      <w:r w:rsidRPr="00A4590D">
        <w:rPr>
          <w:color w:val="0000FF"/>
          <w:sz w:val="28"/>
          <w:szCs w:val="28"/>
          <w:u w:val="single" w:color="0000FF"/>
          <w:lang w:val="en-US"/>
        </w:rPr>
        <w:t>cfr634770@</w:t>
      </w:r>
      <w:r>
        <w:rPr>
          <w:color w:val="0000FF"/>
          <w:sz w:val="28"/>
          <w:szCs w:val="28"/>
          <w:u w:val="single" w:color="0000FF"/>
          <w:lang w:val="en-US"/>
        </w:rPr>
        <w:t>yandex</w:t>
      </w:r>
      <w:r w:rsidRPr="00A4590D">
        <w:rPr>
          <w:color w:val="0000FF"/>
          <w:sz w:val="28"/>
          <w:szCs w:val="28"/>
          <w:u w:val="single" w:color="0000FF"/>
          <w:lang w:val="en-US"/>
        </w:rPr>
        <w:t>.</w:t>
      </w:r>
      <w:r>
        <w:rPr>
          <w:color w:val="0000FF"/>
          <w:sz w:val="28"/>
          <w:szCs w:val="28"/>
          <w:u w:val="single" w:color="0000FF"/>
          <w:lang w:val="en-US"/>
        </w:rPr>
        <w:t>ru</w:t>
      </w:r>
      <w:r w:rsidRPr="00A4590D">
        <w:rPr>
          <w:sz w:val="28"/>
          <w:szCs w:val="28"/>
          <w:lang w:val="en-US"/>
        </w:rPr>
        <w:t xml:space="preserve"> </w:t>
      </w:r>
    </w:p>
    <w:p w:rsidR="00475871" w:rsidRDefault="00475871" w:rsidP="001A68AE">
      <w:pPr>
        <w:spacing w:after="27" w:line="259" w:lineRule="auto"/>
        <w:ind w:right="1207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Сайт:</w:t>
      </w:r>
      <w:r>
        <w:rPr>
          <w:color w:val="0000FF"/>
          <w:sz w:val="28"/>
          <w:szCs w:val="28"/>
          <w:u w:val="single" w:color="0000FF"/>
        </w:rPr>
        <w:t>www</w:t>
      </w:r>
      <w:r w:rsidRPr="00F462CC">
        <w:rPr>
          <w:color w:val="0000FF"/>
          <w:sz w:val="28"/>
          <w:szCs w:val="28"/>
          <w:u w:val="single" w:color="0000FF"/>
        </w:rPr>
        <w:t>cfr53.ru</w:t>
      </w:r>
    </w:p>
    <w:p w:rsidR="00475871" w:rsidRDefault="00475871" w:rsidP="00FC48AF">
      <w:pPr>
        <w:spacing w:after="27" w:line="259" w:lineRule="auto"/>
        <w:ind w:left="355" w:right="12076"/>
        <w:jc w:val="left"/>
        <w:rPr>
          <w:sz w:val="28"/>
          <w:szCs w:val="28"/>
        </w:rPr>
      </w:pPr>
    </w:p>
    <w:p w:rsidR="00475871" w:rsidRPr="00C331A8" w:rsidRDefault="00475871" w:rsidP="00FC48AF">
      <w:pPr>
        <w:ind w:left="355" w:right="13" w:firstLine="353"/>
        <w:rPr>
          <w:color w:val="auto"/>
        </w:rPr>
      </w:pPr>
      <w:r w:rsidRPr="00F87572">
        <w:rPr>
          <w:sz w:val="28"/>
          <w:szCs w:val="28"/>
        </w:rPr>
        <w:t xml:space="preserve">Учредителем Учреждения является муниципальное образование – городской округ Великий Новгород. Функции и полномочия учредителя осуществляются Администрацией Великого Новгорода. Администрация Великого Новгорода расположена по адресу: </w:t>
      </w:r>
      <w:r w:rsidRPr="00F87572">
        <w:rPr>
          <w:b/>
          <w:sz w:val="28"/>
          <w:szCs w:val="28"/>
        </w:rPr>
        <w:t>Великий Новгорода, Большая Власьевская ул., д. 4. 8 (8162)983-401</w:t>
      </w:r>
      <w:r>
        <w:rPr>
          <w:sz w:val="28"/>
          <w:szCs w:val="28"/>
        </w:rPr>
        <w:t xml:space="preserve">, </w:t>
      </w:r>
      <w:r w:rsidRPr="00F87572">
        <w:rPr>
          <w:sz w:val="28"/>
          <w:szCs w:val="28"/>
        </w:rPr>
        <w:t xml:space="preserve">в лице Комитета по образованию Администрации Великого Новгорода адрес: </w:t>
      </w:r>
      <w:r w:rsidRPr="00A12100">
        <w:rPr>
          <w:color w:val="auto"/>
          <w:sz w:val="28"/>
          <w:szCs w:val="28"/>
        </w:rPr>
        <w:t>1</w:t>
      </w:r>
      <w:r w:rsidRPr="00A12100">
        <w:rPr>
          <w:b/>
          <w:color w:val="auto"/>
          <w:sz w:val="28"/>
          <w:szCs w:val="28"/>
        </w:rPr>
        <w:t>73004 улица Большая Московская</w:t>
      </w:r>
      <w:r>
        <w:rPr>
          <w:b/>
          <w:color w:val="auto"/>
          <w:sz w:val="28"/>
          <w:szCs w:val="28"/>
        </w:rPr>
        <w:t xml:space="preserve"> д</w:t>
      </w:r>
      <w:r w:rsidRPr="00803837">
        <w:rPr>
          <w:b/>
          <w:color w:val="auto"/>
          <w:sz w:val="28"/>
          <w:szCs w:val="28"/>
        </w:rPr>
        <w:t>. дом 21/6 р.</w:t>
      </w:r>
      <w:r>
        <w:rPr>
          <w:b/>
          <w:color w:val="auto"/>
          <w:sz w:val="28"/>
          <w:szCs w:val="28"/>
        </w:rPr>
        <w:t xml:space="preserve"> </w:t>
      </w:r>
      <w:r w:rsidRPr="00803837">
        <w:rPr>
          <w:b/>
          <w:color w:val="auto"/>
          <w:sz w:val="28"/>
          <w:szCs w:val="28"/>
        </w:rPr>
        <w:t>т. 66-81-71</w:t>
      </w:r>
      <w:r>
        <w:rPr>
          <w:b/>
          <w:color w:val="auto"/>
          <w:sz w:val="28"/>
          <w:szCs w:val="28"/>
        </w:rPr>
        <w:t xml:space="preserve">, </w:t>
      </w:r>
      <w:r w:rsidRPr="00EE0E6D">
        <w:rPr>
          <w:b/>
          <w:color w:val="auto"/>
          <w:sz w:val="28"/>
          <w:szCs w:val="28"/>
        </w:rPr>
        <w:t>(8162) 63-69-03</w:t>
      </w:r>
      <w:r>
        <w:rPr>
          <w:b/>
          <w:color w:val="auto"/>
          <w:sz w:val="28"/>
          <w:szCs w:val="28"/>
        </w:rPr>
        <w:t xml:space="preserve"> </w:t>
      </w:r>
      <w:hyperlink r:id="rId9" w:history="1">
        <w:r w:rsidRPr="00EE0E6D">
          <w:rPr>
            <w:rStyle w:val="a5"/>
            <w:b/>
            <w:sz w:val="28"/>
            <w:szCs w:val="28"/>
          </w:rPr>
          <w:t>burtv@adm.nov.ru</w:t>
        </w:r>
      </w:hyperlink>
    </w:p>
    <w:p w:rsidR="00C93899" w:rsidRPr="00293646" w:rsidRDefault="00C93899" w:rsidP="00C93899">
      <w:pPr>
        <w:ind w:left="426" w:right="13" w:firstLine="35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293646">
        <w:rPr>
          <w:sz w:val="28"/>
          <w:szCs w:val="28"/>
        </w:rPr>
        <w:t>1951 года в городе существовала спортивная школа молодежи, объединяющая в себе все возраста от малышей до взрослых ребят. Спортивная школа постепенно набирала силы и с 1966 года была переименована в комплексную, в которой действовали отделения: лыжные гонки, баскетбол, волейбол, акробатика, гим</w:t>
      </w:r>
      <w:r>
        <w:rPr>
          <w:sz w:val="28"/>
          <w:szCs w:val="28"/>
        </w:rPr>
        <w:t>настика, бокс, легкая атлетика.</w:t>
      </w:r>
      <w:r w:rsidRPr="00293646">
        <w:rPr>
          <w:sz w:val="28"/>
          <w:szCs w:val="28"/>
        </w:rPr>
        <w:t xml:space="preserve"> С каждым годом количество спортивных детско-юношеских школ в городе увеличивалось. Постепенно им передавались отдельные виды спорта. И с 1986 года в ДЮСШ комитета по образованию остаются работать следующие отделения: легкая атлетика, спортивная гимнастика, спортивная акробатика. С 1993 года в городе началось сокращение сети ДЮСШ и учреждений дополнительного образования по физической культуре. Это связано с социально-экономическими трудностями и преобразованиями. В сложившихся социально-экономических условиях шел постоянный поиск ресурсов и импульсов развития физической культуры и спорта как дополнительного образования. Так в сентябре 1993 года на базе ДЮСШ комитета по образованию Администрации г. Новгорода был создан «ЦЕНТР ФИЗИЧЕСКОГО РАЗВИТИЯ». С 1999 по 2010 год за высокие результаты школе был присвоен статус: специализированной детско-юношеской спортивной школы олимпийского резерва. В настоящее время в ДЮСШ «ЦФР» работают следующие отделения: легкая атлетика, художественная гимнастика, шахматы, в которых занимается около </w:t>
      </w:r>
      <w:r>
        <w:rPr>
          <w:sz w:val="28"/>
          <w:szCs w:val="28"/>
        </w:rPr>
        <w:t>300</w:t>
      </w:r>
      <w:r w:rsidRPr="00293646">
        <w:rPr>
          <w:sz w:val="28"/>
          <w:szCs w:val="28"/>
        </w:rPr>
        <w:t xml:space="preserve"> учащихся в возрасте от </w:t>
      </w:r>
      <w:r>
        <w:rPr>
          <w:sz w:val="28"/>
          <w:szCs w:val="28"/>
        </w:rPr>
        <w:t>4 до 18 лет</w:t>
      </w:r>
      <w:r w:rsidRPr="00293646">
        <w:rPr>
          <w:sz w:val="28"/>
          <w:szCs w:val="28"/>
        </w:rPr>
        <w:t>.</w:t>
      </w:r>
    </w:p>
    <w:p w:rsidR="00C93899" w:rsidRDefault="00C93899" w:rsidP="00C93899">
      <w:pPr>
        <w:ind w:left="426" w:right="13" w:firstLine="708"/>
        <w:rPr>
          <w:sz w:val="28"/>
          <w:szCs w:val="28"/>
        </w:rPr>
      </w:pPr>
      <w:r w:rsidRPr="00F87572">
        <w:rPr>
          <w:sz w:val="28"/>
          <w:szCs w:val="28"/>
        </w:rPr>
        <w:t xml:space="preserve">За период работы в школе подготовлено более 1000 спортсменов различных уровней, от юношеских разрядов до заслуженных Мастеров Спорта. ДЮСШ имеет </w:t>
      </w:r>
      <w:r>
        <w:rPr>
          <w:sz w:val="28"/>
          <w:szCs w:val="28"/>
        </w:rPr>
        <w:t>в 2016, 2017 годах представительство в сборных командах</w:t>
      </w:r>
      <w:r w:rsidRPr="00F87572">
        <w:rPr>
          <w:sz w:val="28"/>
          <w:szCs w:val="28"/>
        </w:rPr>
        <w:t xml:space="preserve"> России по </w:t>
      </w:r>
      <w:r>
        <w:rPr>
          <w:sz w:val="28"/>
          <w:szCs w:val="28"/>
        </w:rPr>
        <w:t>лёгкой атлетике и шахматам</w:t>
      </w:r>
      <w:r w:rsidRPr="00F87572">
        <w:rPr>
          <w:sz w:val="28"/>
          <w:szCs w:val="28"/>
        </w:rPr>
        <w:t>. Спортсмены школы неоднократно становились победителями и призерами</w:t>
      </w:r>
      <w:r>
        <w:rPr>
          <w:sz w:val="28"/>
          <w:szCs w:val="28"/>
        </w:rPr>
        <w:t xml:space="preserve"> всероссийских и международных соревнований</w:t>
      </w:r>
      <w:r w:rsidRPr="00F87572">
        <w:rPr>
          <w:sz w:val="28"/>
          <w:szCs w:val="28"/>
        </w:rPr>
        <w:t xml:space="preserve">. </w:t>
      </w:r>
    </w:p>
    <w:p w:rsidR="00C93899" w:rsidRPr="00F87572" w:rsidRDefault="00C93899" w:rsidP="00C93899">
      <w:pPr>
        <w:spacing w:after="4" w:line="276" w:lineRule="auto"/>
        <w:ind w:left="426" w:right="62" w:firstLine="708"/>
        <w:jc w:val="left"/>
        <w:rPr>
          <w:sz w:val="28"/>
          <w:szCs w:val="28"/>
        </w:rPr>
      </w:pPr>
      <w:r w:rsidRPr="00F87572">
        <w:rPr>
          <w:sz w:val="28"/>
          <w:szCs w:val="28"/>
        </w:rPr>
        <w:lastRenderedPageBreak/>
        <w:t xml:space="preserve">Учреждение </w:t>
      </w:r>
      <w:r>
        <w:rPr>
          <w:sz w:val="28"/>
          <w:szCs w:val="28"/>
        </w:rPr>
        <w:t>имеет</w:t>
      </w:r>
      <w:r w:rsidRPr="00F87572">
        <w:rPr>
          <w:sz w:val="28"/>
          <w:szCs w:val="28"/>
        </w:rPr>
        <w:t xml:space="preserve"> бессрочную Лицензию на право ведения о</w:t>
      </w:r>
      <w:r>
        <w:rPr>
          <w:sz w:val="28"/>
          <w:szCs w:val="28"/>
        </w:rPr>
        <w:t xml:space="preserve">бразовательной деятельности: </w:t>
      </w:r>
      <w:r w:rsidRPr="00F87572">
        <w:rPr>
          <w:sz w:val="28"/>
          <w:szCs w:val="28"/>
        </w:rPr>
        <w:t>серия 53Л01 № 0000706/ регистрационный номе</w:t>
      </w:r>
      <w:r>
        <w:rPr>
          <w:sz w:val="28"/>
          <w:szCs w:val="28"/>
        </w:rPr>
        <w:t xml:space="preserve">р 305 от 26 октября </w:t>
      </w:r>
      <w:r w:rsidR="0069132C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года</w:t>
      </w:r>
      <w:r w:rsidRPr="00F87572">
        <w:rPr>
          <w:sz w:val="28"/>
          <w:szCs w:val="28"/>
        </w:rPr>
        <w:t xml:space="preserve">. </w:t>
      </w:r>
    </w:p>
    <w:p w:rsidR="00C93899" w:rsidRDefault="00C93899" w:rsidP="00C93899">
      <w:pPr>
        <w:spacing w:after="4" w:line="276" w:lineRule="auto"/>
        <w:ind w:left="426" w:right="62" w:firstLine="335"/>
        <w:jc w:val="left"/>
        <w:rPr>
          <w:sz w:val="28"/>
          <w:szCs w:val="28"/>
        </w:rPr>
      </w:pPr>
      <w:r w:rsidRPr="008B0446">
        <w:rPr>
          <w:sz w:val="28"/>
          <w:szCs w:val="28"/>
        </w:rPr>
        <w:t>Учреждение создано в целях развития способностей детей, удовлетворения их индивидуальных потребностей в физическом совершенствовании, формировании культуры здорового и безопасного образа жизни, укрепления здоровья, а также организации</w:t>
      </w:r>
      <w:r>
        <w:rPr>
          <w:sz w:val="28"/>
          <w:szCs w:val="28"/>
        </w:rPr>
        <w:t xml:space="preserve"> их здорового образа жизни.</w:t>
      </w:r>
    </w:p>
    <w:p w:rsidR="00C93899" w:rsidRDefault="00C93899" w:rsidP="00C93899">
      <w:pPr>
        <w:spacing w:after="4" w:line="276" w:lineRule="auto"/>
        <w:ind w:left="426" w:right="62" w:firstLine="335"/>
        <w:jc w:val="left"/>
        <w:rPr>
          <w:sz w:val="28"/>
          <w:szCs w:val="28"/>
        </w:rPr>
      </w:pPr>
      <w:r w:rsidRPr="008B0446">
        <w:rPr>
          <w:sz w:val="28"/>
          <w:szCs w:val="28"/>
        </w:rPr>
        <w:t xml:space="preserve">Предметом деятельности Учреждения является выявление и поддержка детей, проявивших способности в физической культуре и спорте, их адаптация к жизни в обществе, профессиональная ориентация, содействие развитию детско-юношеского, молодежного, массового спорта, участие в осуществлении пропаганды физической культуры, </w:t>
      </w:r>
      <w:r>
        <w:rPr>
          <w:sz w:val="28"/>
          <w:szCs w:val="28"/>
        </w:rPr>
        <w:t>спорта и здорового образа жизни.</w:t>
      </w:r>
    </w:p>
    <w:p w:rsidR="00C93899" w:rsidRPr="003A1CE6" w:rsidRDefault="00C93899" w:rsidP="00C93899">
      <w:pPr>
        <w:ind w:left="1134" w:right="13" w:firstLine="0"/>
        <w:jc w:val="center"/>
        <w:rPr>
          <w:b/>
          <w:sz w:val="28"/>
          <w:szCs w:val="28"/>
        </w:rPr>
      </w:pPr>
      <w:r w:rsidRPr="003A1CE6">
        <w:rPr>
          <w:b/>
          <w:sz w:val="28"/>
          <w:szCs w:val="28"/>
        </w:rPr>
        <w:t>Учреждение организует и проводит:</w:t>
      </w:r>
    </w:p>
    <w:p w:rsidR="00C93899" w:rsidRDefault="00C93899" w:rsidP="00C93899">
      <w:pPr>
        <w:ind w:left="426" w:right="13" w:firstLine="0"/>
        <w:rPr>
          <w:color w:val="auto"/>
          <w:sz w:val="28"/>
          <w:szCs w:val="28"/>
        </w:rPr>
      </w:pPr>
      <w:r w:rsidRPr="00F87572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по </w:t>
      </w:r>
      <w:r w:rsidRPr="00F87572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, спортивно-массовой, физкультурно-спортивной</w:t>
      </w:r>
      <w:r w:rsidRPr="00F87572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 (Городские </w:t>
      </w:r>
      <w:r w:rsidRPr="00F87572">
        <w:rPr>
          <w:sz w:val="28"/>
          <w:szCs w:val="28"/>
        </w:rPr>
        <w:t>спартакиады</w:t>
      </w:r>
      <w:r>
        <w:rPr>
          <w:sz w:val="28"/>
          <w:szCs w:val="28"/>
        </w:rPr>
        <w:t xml:space="preserve"> по ОУ, ДОУ, Олимпиады школьных и муниципальных этапов</w:t>
      </w:r>
      <w:r w:rsidRPr="00F875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Городские </w:t>
      </w:r>
      <w:r w:rsidRPr="00F87572">
        <w:rPr>
          <w:sz w:val="28"/>
          <w:szCs w:val="28"/>
        </w:rPr>
        <w:t>смотры-</w:t>
      </w:r>
      <w:r w:rsidRPr="00293646">
        <w:rPr>
          <w:color w:val="auto"/>
          <w:sz w:val="28"/>
          <w:szCs w:val="28"/>
        </w:rPr>
        <w:t>конкурсы</w:t>
      </w:r>
      <w:r>
        <w:rPr>
          <w:color w:val="auto"/>
          <w:sz w:val="28"/>
          <w:szCs w:val="28"/>
        </w:rPr>
        <w:t xml:space="preserve">, фестивали и </w:t>
      </w:r>
      <w:r w:rsidRPr="00B57630">
        <w:rPr>
          <w:color w:val="auto"/>
          <w:sz w:val="28"/>
          <w:szCs w:val="28"/>
        </w:rPr>
        <w:t>соревнования по тестированию и сдачи нормативов ВФСК «ГТО»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т.д.</w:t>
      </w:r>
      <w:r w:rsidRPr="00293646">
        <w:rPr>
          <w:color w:val="auto"/>
          <w:sz w:val="28"/>
          <w:szCs w:val="28"/>
        </w:rPr>
        <w:t xml:space="preserve">) </w:t>
      </w:r>
    </w:p>
    <w:p w:rsidR="00C93899" w:rsidRPr="003A1CE6" w:rsidRDefault="00C93899" w:rsidP="00C93899">
      <w:pPr>
        <w:ind w:left="426" w:right="13" w:firstLine="708"/>
        <w:jc w:val="center"/>
        <w:rPr>
          <w:b/>
          <w:sz w:val="28"/>
          <w:szCs w:val="28"/>
        </w:rPr>
      </w:pPr>
      <w:r w:rsidRPr="003A1CE6">
        <w:rPr>
          <w:b/>
          <w:sz w:val="28"/>
          <w:szCs w:val="28"/>
        </w:rPr>
        <w:t>Анализирует и обобщает:</w:t>
      </w:r>
    </w:p>
    <w:p w:rsidR="00C93899" w:rsidRPr="00C7720D" w:rsidRDefault="00C93899" w:rsidP="00E03EA9">
      <w:pPr>
        <w:ind w:left="426" w:right="13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C7720D">
        <w:rPr>
          <w:sz w:val="28"/>
          <w:szCs w:val="28"/>
        </w:rPr>
        <w:t>нормативно-правовую документацию</w:t>
      </w:r>
      <w:r>
        <w:rPr>
          <w:sz w:val="28"/>
          <w:szCs w:val="28"/>
        </w:rPr>
        <w:t xml:space="preserve"> </w:t>
      </w:r>
      <w:r w:rsidRPr="00F87572">
        <w:rPr>
          <w:sz w:val="28"/>
          <w:szCs w:val="28"/>
        </w:rPr>
        <w:t>по вопросам физ</w:t>
      </w:r>
      <w:r>
        <w:rPr>
          <w:sz w:val="28"/>
          <w:szCs w:val="28"/>
        </w:rPr>
        <w:t>ического воспитания;</w:t>
      </w:r>
    </w:p>
    <w:p w:rsidR="00C93899" w:rsidRPr="00F87572" w:rsidRDefault="00C93899" w:rsidP="00E03EA9">
      <w:pPr>
        <w:ind w:left="426" w:right="13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F87572">
        <w:rPr>
          <w:sz w:val="28"/>
          <w:szCs w:val="28"/>
        </w:rPr>
        <w:t>состояние базового и дополнительного образования по вопросам физ</w:t>
      </w:r>
      <w:r>
        <w:rPr>
          <w:sz w:val="28"/>
          <w:szCs w:val="28"/>
        </w:rPr>
        <w:t>ического воспитания;</w:t>
      </w:r>
    </w:p>
    <w:p w:rsidR="00C93899" w:rsidRPr="00F87572" w:rsidRDefault="00C93899" w:rsidP="00E03EA9">
      <w:pPr>
        <w:ind w:left="426" w:right="13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F87572">
        <w:rPr>
          <w:sz w:val="28"/>
          <w:szCs w:val="28"/>
        </w:rPr>
        <w:t>опыт передовых педагогов</w:t>
      </w:r>
      <w:r>
        <w:rPr>
          <w:sz w:val="28"/>
          <w:szCs w:val="28"/>
        </w:rPr>
        <w:t>.</w:t>
      </w:r>
    </w:p>
    <w:p w:rsidR="00C93899" w:rsidRDefault="00C93899" w:rsidP="00E03EA9">
      <w:pPr>
        <w:spacing w:after="4" w:line="276" w:lineRule="auto"/>
        <w:ind w:left="426" w:right="782" w:firstLine="282"/>
        <w:rPr>
          <w:b/>
          <w:sz w:val="28"/>
          <w:szCs w:val="28"/>
        </w:rPr>
      </w:pPr>
      <w:r w:rsidRPr="008B0446">
        <w:rPr>
          <w:sz w:val="28"/>
          <w:szCs w:val="28"/>
        </w:rPr>
        <w:t>Органами управления Учреждения являются Наблюдательный совет Учреждения, директор Учреждения, общее собрание работников Учреждения, педагогический совет Учреждения, тренерские советы по видам спорт</w:t>
      </w:r>
      <w:r>
        <w:rPr>
          <w:sz w:val="28"/>
          <w:szCs w:val="28"/>
        </w:rPr>
        <w:t>а</w:t>
      </w:r>
      <w:r w:rsidR="008E0FC3">
        <w:rPr>
          <w:sz w:val="28"/>
          <w:szCs w:val="28"/>
        </w:rPr>
        <w:t>.</w:t>
      </w:r>
    </w:p>
    <w:p w:rsidR="00674CF7" w:rsidRDefault="00D436EC">
      <w:pPr>
        <w:spacing w:after="9" w:line="270" w:lineRule="auto"/>
        <w:ind w:left="1078" w:right="883"/>
        <w:jc w:val="left"/>
        <w:rPr>
          <w:b/>
          <w:color w:val="3366FF"/>
          <w:sz w:val="32"/>
          <w:szCs w:val="32"/>
        </w:rPr>
      </w:pPr>
      <w:r w:rsidRPr="00D436EC">
        <w:rPr>
          <w:b/>
          <w:noProof/>
          <w:color w:val="3366FF"/>
          <w:sz w:val="32"/>
          <w:szCs w:val="32"/>
        </w:rPr>
        <w:lastRenderedPageBreak/>
        <w:drawing>
          <wp:inline distT="0" distB="0" distL="0" distR="0">
            <wp:extent cx="8467725" cy="546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EC" w:rsidRDefault="00D436EC" w:rsidP="001C0616">
      <w:pPr>
        <w:spacing w:after="78" w:line="259" w:lineRule="auto"/>
        <w:ind w:left="1068" w:right="0" w:firstLine="0"/>
        <w:jc w:val="center"/>
        <w:rPr>
          <w:b/>
          <w:color w:val="3366FF"/>
          <w:sz w:val="32"/>
          <w:szCs w:val="32"/>
        </w:rPr>
      </w:pPr>
    </w:p>
    <w:p w:rsidR="00083F3D" w:rsidRDefault="00083F3D" w:rsidP="005032D0">
      <w:pPr>
        <w:spacing w:after="78" w:line="259" w:lineRule="auto"/>
        <w:ind w:left="1068" w:right="0" w:firstLine="0"/>
        <w:jc w:val="center"/>
        <w:rPr>
          <w:b/>
          <w:color w:val="3366FF"/>
          <w:sz w:val="32"/>
          <w:szCs w:val="32"/>
        </w:rPr>
      </w:pPr>
    </w:p>
    <w:p w:rsidR="00475871" w:rsidRPr="002B10F9" w:rsidRDefault="00475871" w:rsidP="005032D0">
      <w:pPr>
        <w:spacing w:after="78" w:line="259" w:lineRule="auto"/>
        <w:ind w:left="1068" w:right="0" w:firstLine="0"/>
        <w:jc w:val="center"/>
        <w:rPr>
          <w:b/>
          <w:color w:val="3366FF"/>
          <w:sz w:val="32"/>
          <w:szCs w:val="32"/>
        </w:rPr>
      </w:pPr>
      <w:r w:rsidRPr="002B10F9">
        <w:rPr>
          <w:b/>
          <w:color w:val="3366FF"/>
          <w:sz w:val="32"/>
          <w:szCs w:val="32"/>
        </w:rPr>
        <w:lastRenderedPageBreak/>
        <w:t>2.Особенности образовательного процесса.</w:t>
      </w:r>
    </w:p>
    <w:p w:rsidR="006F1452" w:rsidRPr="00083F3D" w:rsidRDefault="006F1452" w:rsidP="005032D0">
      <w:pPr>
        <w:spacing w:after="11" w:line="269" w:lineRule="auto"/>
        <w:ind w:left="345" w:right="5" w:firstLine="708"/>
        <w:rPr>
          <w:color w:val="auto"/>
          <w:sz w:val="28"/>
          <w:szCs w:val="28"/>
        </w:rPr>
      </w:pPr>
      <w:r w:rsidRPr="00083F3D">
        <w:rPr>
          <w:color w:val="auto"/>
          <w:sz w:val="28"/>
          <w:szCs w:val="28"/>
        </w:rPr>
        <w:t>Образовательный процесс осуществляется учреждением на основе разрабатываемого и утверждаемого им учебного плана, регламентируется расписанием учебных занятий, годовым календарным планом по согласованию с органом управления образования.</w:t>
      </w:r>
    </w:p>
    <w:p w:rsidR="006F1452" w:rsidRPr="00083F3D" w:rsidRDefault="006F1452" w:rsidP="005032D0">
      <w:pPr>
        <w:spacing w:after="11" w:line="269" w:lineRule="auto"/>
        <w:ind w:left="345" w:right="5" w:firstLine="708"/>
        <w:rPr>
          <w:color w:val="auto"/>
          <w:sz w:val="28"/>
          <w:szCs w:val="28"/>
        </w:rPr>
      </w:pPr>
      <w:r w:rsidRPr="00083F3D">
        <w:rPr>
          <w:color w:val="auto"/>
          <w:sz w:val="28"/>
          <w:szCs w:val="28"/>
        </w:rPr>
        <w:t>Учреждение организует и проводит массовые мероприятия, создает необходимые условия для совместного труда, отдыха обучающихся, родителей (законных представителей); осуществляет комплектование и подготовку обучающихся и команд по различным видам спорта, культивируемых в учреждении и в городе для участия в соревнованиях разного уровня.</w:t>
      </w:r>
    </w:p>
    <w:p w:rsidR="006F1452" w:rsidRPr="00083F3D" w:rsidRDefault="006F1452" w:rsidP="005032D0">
      <w:pPr>
        <w:spacing w:after="11" w:line="269" w:lineRule="auto"/>
        <w:ind w:left="345" w:right="5" w:firstLine="708"/>
        <w:rPr>
          <w:color w:val="auto"/>
          <w:sz w:val="28"/>
          <w:szCs w:val="28"/>
        </w:rPr>
      </w:pPr>
      <w:r w:rsidRPr="00083F3D">
        <w:rPr>
          <w:color w:val="auto"/>
          <w:sz w:val="28"/>
          <w:szCs w:val="28"/>
        </w:rPr>
        <w:t xml:space="preserve">В ДЮСШ «ЦФР» ведется методическая работа, направленная на совершенствование образовательного процесса, программ, форм и методов деятельности, профессионального мастерства педагогических работников. С этой целью в учреждении работает Городская методическая служба «Центр физического развития». Порядок её работы определяется локальным актом Учреждения и вышестоящей организации. </w:t>
      </w:r>
    </w:p>
    <w:p w:rsidR="006F1452" w:rsidRPr="00934701" w:rsidRDefault="006F1452" w:rsidP="00F57F75">
      <w:pPr>
        <w:spacing w:after="9" w:line="270" w:lineRule="auto"/>
        <w:ind w:left="355" w:right="-31" w:firstLine="779"/>
        <w:rPr>
          <w:bCs/>
          <w:sz w:val="28"/>
          <w:szCs w:val="28"/>
        </w:rPr>
      </w:pPr>
      <w:r w:rsidRPr="00083F3D">
        <w:rPr>
          <w:bCs/>
          <w:color w:val="auto"/>
          <w:sz w:val="28"/>
          <w:szCs w:val="28"/>
        </w:rPr>
        <w:t xml:space="preserve">В ДЮСШ «ЦФР» </w:t>
      </w:r>
      <w:r w:rsidR="00E30A5C">
        <w:rPr>
          <w:bCs/>
          <w:color w:val="auto"/>
          <w:sz w:val="28"/>
          <w:szCs w:val="28"/>
        </w:rPr>
        <w:t xml:space="preserve">в 2017-2018 учебном году </w:t>
      </w:r>
      <w:r w:rsidRPr="00083F3D">
        <w:rPr>
          <w:bCs/>
          <w:color w:val="auto"/>
          <w:sz w:val="28"/>
          <w:szCs w:val="28"/>
        </w:rPr>
        <w:t>реализ</w:t>
      </w:r>
      <w:r w:rsidR="00E30A5C">
        <w:rPr>
          <w:bCs/>
          <w:color w:val="auto"/>
          <w:sz w:val="28"/>
          <w:szCs w:val="28"/>
        </w:rPr>
        <w:t>овались</w:t>
      </w:r>
      <w:r w:rsidRPr="00083F3D">
        <w:rPr>
          <w:bCs/>
          <w:color w:val="auto"/>
          <w:sz w:val="28"/>
          <w:szCs w:val="28"/>
        </w:rPr>
        <w:t xml:space="preserve"> 7 дополнительных общеобразовательных программ. На бюджетной основе 3 дополнительные предпрофессиональные программы: «Художественная гимнастика», «Лёгкая атлетика», «Шахматы», 2 дополнительные общеразвивающие программы: «Спарта», «Патриот». На платной основе 2 дополнительные общеразвивающие программы: «Атлетическая гимнастика», «Художественная</w:t>
      </w:r>
      <w:r>
        <w:rPr>
          <w:bCs/>
          <w:sz w:val="28"/>
          <w:szCs w:val="28"/>
        </w:rPr>
        <w:t xml:space="preserve"> гимнастика».</w:t>
      </w:r>
    </w:p>
    <w:p w:rsidR="006F1452" w:rsidRPr="00F4011E" w:rsidRDefault="006F1452" w:rsidP="005032D0">
      <w:pPr>
        <w:ind w:left="355" w:right="1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Художественная гимнастика </w:t>
      </w:r>
      <w:r w:rsidRPr="00F4011E">
        <w:rPr>
          <w:bCs/>
          <w:sz w:val="28"/>
          <w:szCs w:val="28"/>
        </w:rPr>
        <w:t xml:space="preserve">(девушки 6-18 лет, срок реализации </w:t>
      </w:r>
      <w:r w:rsidR="00C35A4F">
        <w:rPr>
          <w:bCs/>
          <w:sz w:val="28"/>
          <w:szCs w:val="28"/>
        </w:rPr>
        <w:t>8</w:t>
      </w:r>
      <w:r w:rsidRPr="00F4011E">
        <w:rPr>
          <w:bCs/>
          <w:sz w:val="28"/>
          <w:szCs w:val="28"/>
        </w:rPr>
        <w:t xml:space="preserve"> лет, кол-</w:t>
      </w:r>
      <w:r>
        <w:rPr>
          <w:bCs/>
          <w:sz w:val="28"/>
          <w:szCs w:val="28"/>
        </w:rPr>
        <w:t>во обучающихся – 109</w:t>
      </w:r>
      <w:r w:rsidRPr="00F4011E">
        <w:rPr>
          <w:bCs/>
          <w:sz w:val="28"/>
          <w:szCs w:val="28"/>
        </w:rPr>
        <w:t xml:space="preserve"> чел.)</w:t>
      </w:r>
    </w:p>
    <w:p w:rsidR="006F1452" w:rsidRPr="00F4011E" w:rsidRDefault="006F1452" w:rsidP="005032D0">
      <w:pPr>
        <w:ind w:left="355" w:right="1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Легкая атлетика </w:t>
      </w:r>
      <w:r w:rsidRPr="00F4011E">
        <w:rPr>
          <w:bCs/>
          <w:sz w:val="28"/>
          <w:szCs w:val="28"/>
        </w:rPr>
        <w:t>(девушки, юноши 9-18 лет, срок реализации</w:t>
      </w:r>
      <w:r>
        <w:rPr>
          <w:bCs/>
          <w:sz w:val="28"/>
          <w:szCs w:val="28"/>
        </w:rPr>
        <w:t xml:space="preserve"> 10 лет, ко-во обучающихся – 107</w:t>
      </w:r>
      <w:r w:rsidRPr="00F4011E">
        <w:rPr>
          <w:bCs/>
          <w:sz w:val="28"/>
          <w:szCs w:val="28"/>
        </w:rPr>
        <w:t xml:space="preserve"> чел.)</w:t>
      </w:r>
    </w:p>
    <w:p w:rsidR="006F1452" w:rsidRPr="00F4011E" w:rsidRDefault="006F1452" w:rsidP="005032D0">
      <w:pPr>
        <w:ind w:left="355" w:right="13"/>
        <w:rPr>
          <w:bCs/>
          <w:sz w:val="28"/>
          <w:szCs w:val="28"/>
        </w:rPr>
      </w:pPr>
      <w:r>
        <w:rPr>
          <w:bCs/>
          <w:sz w:val="28"/>
          <w:szCs w:val="28"/>
        </w:rPr>
        <w:t>Шахматы (девушки, юноши 6</w:t>
      </w:r>
      <w:r w:rsidRPr="00F4011E">
        <w:rPr>
          <w:bCs/>
          <w:sz w:val="28"/>
          <w:szCs w:val="28"/>
        </w:rPr>
        <w:t>-</w:t>
      </w:r>
      <w:r w:rsidR="008D4374">
        <w:rPr>
          <w:bCs/>
          <w:sz w:val="28"/>
          <w:szCs w:val="28"/>
        </w:rPr>
        <w:t>18</w:t>
      </w:r>
      <w:r w:rsidRPr="00F4011E">
        <w:rPr>
          <w:bCs/>
          <w:sz w:val="28"/>
          <w:szCs w:val="28"/>
        </w:rPr>
        <w:t xml:space="preserve"> лет, срок реализаци</w:t>
      </w:r>
      <w:r>
        <w:rPr>
          <w:bCs/>
          <w:sz w:val="28"/>
          <w:szCs w:val="28"/>
        </w:rPr>
        <w:t>и 10 лет, кол-во обучающихся - 35</w:t>
      </w:r>
      <w:r w:rsidRPr="00F4011E">
        <w:rPr>
          <w:bCs/>
          <w:sz w:val="28"/>
          <w:szCs w:val="28"/>
        </w:rPr>
        <w:t xml:space="preserve"> чел.)</w:t>
      </w:r>
    </w:p>
    <w:p w:rsidR="006F1452" w:rsidRPr="00F4011E" w:rsidRDefault="006F1452" w:rsidP="005032D0">
      <w:pPr>
        <w:ind w:left="355" w:right="13"/>
        <w:rPr>
          <w:bCs/>
          <w:sz w:val="28"/>
          <w:szCs w:val="28"/>
        </w:rPr>
      </w:pPr>
      <w:r>
        <w:rPr>
          <w:bCs/>
          <w:sz w:val="28"/>
          <w:szCs w:val="28"/>
        </w:rPr>
        <w:t>«Спарта»</w:t>
      </w:r>
      <w:r w:rsidR="008D4374">
        <w:rPr>
          <w:bCs/>
          <w:sz w:val="28"/>
          <w:szCs w:val="28"/>
        </w:rPr>
        <w:t xml:space="preserve"> (девушки, юноши 14-18</w:t>
      </w:r>
      <w:r w:rsidRPr="00F4011E">
        <w:rPr>
          <w:bCs/>
          <w:sz w:val="28"/>
          <w:szCs w:val="28"/>
        </w:rPr>
        <w:t xml:space="preserve"> лет, срок реализации 1 год, кол-во </w:t>
      </w:r>
      <w:r>
        <w:rPr>
          <w:bCs/>
          <w:sz w:val="28"/>
          <w:szCs w:val="28"/>
        </w:rPr>
        <w:t>обучающихся</w:t>
      </w:r>
      <w:r w:rsidRPr="00F4011E">
        <w:rPr>
          <w:bCs/>
          <w:sz w:val="28"/>
          <w:szCs w:val="28"/>
        </w:rPr>
        <w:t xml:space="preserve"> 30 чел.) </w:t>
      </w:r>
    </w:p>
    <w:p w:rsidR="006F1452" w:rsidRPr="00F4011E" w:rsidRDefault="008D4374" w:rsidP="005032D0">
      <w:pPr>
        <w:ind w:left="355" w:right="13"/>
        <w:rPr>
          <w:bCs/>
          <w:sz w:val="28"/>
          <w:szCs w:val="28"/>
        </w:rPr>
      </w:pPr>
      <w:r>
        <w:rPr>
          <w:bCs/>
          <w:sz w:val="28"/>
          <w:szCs w:val="28"/>
        </w:rPr>
        <w:t>«Патриот» (девушки, юноши 14-18</w:t>
      </w:r>
      <w:r w:rsidR="006F1452" w:rsidRPr="00F4011E">
        <w:rPr>
          <w:bCs/>
          <w:sz w:val="28"/>
          <w:szCs w:val="28"/>
        </w:rPr>
        <w:t xml:space="preserve"> лет, срок реализации 1 год, кол-во </w:t>
      </w:r>
      <w:r w:rsidR="006F1452">
        <w:rPr>
          <w:bCs/>
          <w:sz w:val="28"/>
          <w:szCs w:val="28"/>
        </w:rPr>
        <w:t>обучающихся</w:t>
      </w:r>
      <w:r w:rsidR="006F1452" w:rsidRPr="00F4011E">
        <w:rPr>
          <w:bCs/>
          <w:sz w:val="28"/>
          <w:szCs w:val="28"/>
        </w:rPr>
        <w:t xml:space="preserve"> 15 чел.)</w:t>
      </w:r>
    </w:p>
    <w:p w:rsidR="006F1452" w:rsidRPr="00F4011E" w:rsidRDefault="006F1452" w:rsidP="005032D0">
      <w:pPr>
        <w:ind w:left="355" w:right="13"/>
        <w:rPr>
          <w:bCs/>
          <w:sz w:val="28"/>
          <w:szCs w:val="28"/>
        </w:rPr>
      </w:pPr>
      <w:r w:rsidRPr="00F4011E">
        <w:rPr>
          <w:bCs/>
          <w:sz w:val="28"/>
          <w:szCs w:val="28"/>
        </w:rPr>
        <w:t>Художественная гимнастика для групп спортивно</w:t>
      </w:r>
      <w:r>
        <w:rPr>
          <w:bCs/>
          <w:sz w:val="28"/>
          <w:szCs w:val="28"/>
        </w:rPr>
        <w:t xml:space="preserve">-оздоровительной направленности </w:t>
      </w:r>
      <w:r w:rsidRPr="00F4011E">
        <w:rPr>
          <w:bCs/>
          <w:sz w:val="28"/>
          <w:szCs w:val="28"/>
        </w:rPr>
        <w:t>(девушки 4-6 лет, срок реализац</w:t>
      </w:r>
      <w:r>
        <w:rPr>
          <w:bCs/>
          <w:sz w:val="28"/>
          <w:szCs w:val="28"/>
        </w:rPr>
        <w:t>ии 1 год, кол-во обучающихся 50</w:t>
      </w:r>
      <w:r w:rsidRPr="00F4011E">
        <w:rPr>
          <w:bCs/>
          <w:sz w:val="28"/>
          <w:szCs w:val="28"/>
        </w:rPr>
        <w:t xml:space="preserve"> чел.)</w:t>
      </w:r>
    </w:p>
    <w:p w:rsidR="006F1452" w:rsidRPr="005032D0" w:rsidRDefault="006F1452" w:rsidP="005032D0">
      <w:pPr>
        <w:ind w:left="355" w:right="13"/>
        <w:rPr>
          <w:bCs/>
          <w:color w:val="auto"/>
          <w:sz w:val="28"/>
          <w:szCs w:val="28"/>
        </w:rPr>
      </w:pPr>
      <w:r w:rsidRPr="000F501F">
        <w:rPr>
          <w:bCs/>
          <w:color w:val="auto"/>
          <w:sz w:val="28"/>
          <w:szCs w:val="28"/>
        </w:rPr>
        <w:t xml:space="preserve">Атлетическая гимнастика (14-18 лет, срок реализации 1 год, кол-во обучающихся </w:t>
      </w:r>
      <w:r w:rsidRPr="00C3065F">
        <w:rPr>
          <w:bCs/>
          <w:color w:val="auto"/>
          <w:sz w:val="28"/>
          <w:szCs w:val="28"/>
        </w:rPr>
        <w:t>5</w:t>
      </w:r>
      <w:r w:rsidRPr="000F501F">
        <w:rPr>
          <w:bCs/>
          <w:color w:val="auto"/>
          <w:sz w:val="28"/>
          <w:szCs w:val="28"/>
        </w:rPr>
        <w:t xml:space="preserve"> чел.)</w:t>
      </w:r>
    </w:p>
    <w:p w:rsidR="006F1452" w:rsidRDefault="006F1452" w:rsidP="005032D0">
      <w:pPr>
        <w:ind w:left="355" w:right="13"/>
        <w:rPr>
          <w:bCs/>
          <w:color w:val="auto"/>
          <w:sz w:val="28"/>
          <w:szCs w:val="28"/>
        </w:rPr>
      </w:pPr>
      <w:r w:rsidRPr="002360FF">
        <w:rPr>
          <w:bCs/>
          <w:color w:val="auto"/>
          <w:sz w:val="28"/>
          <w:szCs w:val="28"/>
        </w:rPr>
        <w:t xml:space="preserve">В ДЮСШ «ЦФР» </w:t>
      </w:r>
      <w:r>
        <w:rPr>
          <w:bCs/>
          <w:color w:val="auto"/>
          <w:sz w:val="28"/>
          <w:szCs w:val="28"/>
        </w:rPr>
        <w:t xml:space="preserve">было </w:t>
      </w:r>
      <w:r w:rsidRPr="00C3065F">
        <w:rPr>
          <w:bCs/>
          <w:color w:val="auto"/>
          <w:sz w:val="28"/>
          <w:szCs w:val="28"/>
        </w:rPr>
        <w:t>скомплектовано 26 учебных групп в них 351</w:t>
      </w:r>
      <w:r w:rsidR="008D4374">
        <w:rPr>
          <w:bCs/>
          <w:color w:val="auto"/>
          <w:sz w:val="28"/>
          <w:szCs w:val="28"/>
        </w:rPr>
        <w:t xml:space="preserve"> обучающий</w:t>
      </w:r>
      <w:r w:rsidRPr="00C3065F">
        <w:rPr>
          <w:bCs/>
          <w:color w:val="auto"/>
          <w:sz w:val="28"/>
          <w:szCs w:val="28"/>
        </w:rPr>
        <w:t>ся</w:t>
      </w:r>
      <w:r w:rsidRPr="002360FF">
        <w:rPr>
          <w:bCs/>
          <w:color w:val="auto"/>
          <w:sz w:val="28"/>
          <w:szCs w:val="28"/>
        </w:rPr>
        <w:t xml:space="preserve">. </w:t>
      </w:r>
      <w:r w:rsidRPr="00BB37D4">
        <w:rPr>
          <w:bCs/>
          <w:color w:val="auto"/>
          <w:sz w:val="28"/>
          <w:szCs w:val="28"/>
        </w:rPr>
        <w:t xml:space="preserve">Количество обучающихся </w:t>
      </w:r>
      <w:r>
        <w:rPr>
          <w:bCs/>
          <w:color w:val="auto"/>
          <w:sz w:val="28"/>
          <w:szCs w:val="28"/>
        </w:rPr>
        <w:t>сохранилось.</w:t>
      </w:r>
    </w:p>
    <w:p w:rsidR="006F1452" w:rsidRPr="000F501F" w:rsidRDefault="00047BA1" w:rsidP="005032D0">
      <w:pPr>
        <w:ind w:left="355" w:right="13"/>
        <w:rPr>
          <w:sz w:val="28"/>
          <w:szCs w:val="28"/>
        </w:rPr>
      </w:pPr>
      <w:hyperlink r:id="rId11" w:history="1">
        <w:r w:rsidR="006F1452" w:rsidRPr="00F94476">
          <w:rPr>
            <w:rStyle w:val="a5"/>
            <w:sz w:val="28"/>
            <w:szCs w:val="28"/>
          </w:rPr>
          <w:t>http://cfr53.ru/obrazovatelnaia-deiatelnost</w:t>
        </w:r>
      </w:hyperlink>
    </w:p>
    <w:p w:rsidR="006F1452" w:rsidRPr="00F57F75" w:rsidRDefault="006F1452" w:rsidP="005032D0">
      <w:pPr>
        <w:spacing w:after="11" w:line="269" w:lineRule="auto"/>
        <w:ind w:left="345" w:right="5" w:firstLine="708"/>
        <w:rPr>
          <w:color w:val="auto"/>
          <w:sz w:val="28"/>
          <w:szCs w:val="28"/>
        </w:rPr>
      </w:pPr>
      <w:r w:rsidRPr="00F57F75">
        <w:rPr>
          <w:color w:val="auto"/>
          <w:sz w:val="28"/>
          <w:szCs w:val="28"/>
        </w:rPr>
        <w:t xml:space="preserve">Обучение детей в учреждении начинается с достижения ими возраста в зависимости от избранного вида спорта, при отсутствии противопоказаний по состоянию здоровья. </w:t>
      </w:r>
    </w:p>
    <w:p w:rsidR="006F1452" w:rsidRPr="00F87572" w:rsidRDefault="006F1452" w:rsidP="005032D0">
      <w:pPr>
        <w:ind w:left="1078" w:right="13"/>
        <w:rPr>
          <w:sz w:val="28"/>
          <w:szCs w:val="28"/>
        </w:rPr>
      </w:pPr>
      <w:r w:rsidRPr="00F87572">
        <w:rPr>
          <w:sz w:val="28"/>
          <w:szCs w:val="28"/>
        </w:rPr>
        <w:t xml:space="preserve">Учебный год начинается с 1 сентября текущего года. Продолжительность учебного года </w:t>
      </w:r>
      <w:r>
        <w:rPr>
          <w:sz w:val="28"/>
          <w:szCs w:val="28"/>
        </w:rPr>
        <w:t>46</w:t>
      </w:r>
      <w:r w:rsidRPr="00F87572">
        <w:rPr>
          <w:sz w:val="28"/>
          <w:szCs w:val="28"/>
        </w:rPr>
        <w:t xml:space="preserve"> учебных недель. </w:t>
      </w:r>
    </w:p>
    <w:p w:rsidR="006F1452" w:rsidRDefault="006F1452" w:rsidP="005032D0">
      <w:pPr>
        <w:ind w:left="345" w:right="13" w:firstLine="708"/>
        <w:rPr>
          <w:sz w:val="28"/>
          <w:szCs w:val="28"/>
        </w:rPr>
      </w:pPr>
      <w:r w:rsidRPr="00F87572">
        <w:rPr>
          <w:sz w:val="28"/>
          <w:szCs w:val="28"/>
        </w:rPr>
        <w:t>Система оценки, формы, порядок и периодичность контроля</w:t>
      </w:r>
      <w:r w:rsidR="008D4374">
        <w:rPr>
          <w:sz w:val="28"/>
          <w:szCs w:val="28"/>
        </w:rPr>
        <w:t>,</w:t>
      </w:r>
      <w:r w:rsidRPr="00F87572">
        <w:rPr>
          <w:sz w:val="28"/>
          <w:szCs w:val="28"/>
        </w:rPr>
        <w:t xml:space="preserve"> за уровнем освоения обр</w:t>
      </w:r>
      <w:r w:rsidR="008D4374">
        <w:rPr>
          <w:sz w:val="28"/>
          <w:szCs w:val="28"/>
        </w:rPr>
        <w:t>азовательных программ и перевод</w:t>
      </w:r>
      <w:r w:rsidRPr="00F87572">
        <w:rPr>
          <w:sz w:val="28"/>
          <w:szCs w:val="28"/>
        </w:rPr>
        <w:t xml:space="preserve"> обучающихся с этапа на этап</w:t>
      </w:r>
      <w:r w:rsidR="008D4374">
        <w:rPr>
          <w:sz w:val="28"/>
          <w:szCs w:val="28"/>
        </w:rPr>
        <w:t>,</w:t>
      </w:r>
      <w:r w:rsidRPr="00F87572">
        <w:rPr>
          <w:sz w:val="28"/>
          <w:szCs w:val="28"/>
        </w:rPr>
        <w:t xml:space="preserve"> регламентируется соответствующими локальными актами и другими документами. </w:t>
      </w:r>
    </w:p>
    <w:p w:rsidR="008D4374" w:rsidRDefault="006F1452" w:rsidP="005032D0">
      <w:pPr>
        <w:ind w:left="345" w:right="13" w:firstLine="708"/>
        <w:rPr>
          <w:bCs/>
          <w:sz w:val="28"/>
          <w:szCs w:val="28"/>
        </w:rPr>
      </w:pPr>
      <w:r w:rsidRPr="00D2625F">
        <w:rPr>
          <w:bCs/>
          <w:sz w:val="28"/>
          <w:szCs w:val="28"/>
        </w:rPr>
        <w:t xml:space="preserve">В ДЮСШ «ЦФР» по дополнительным предпрофессиональным программам работает </w:t>
      </w:r>
      <w:r>
        <w:rPr>
          <w:bCs/>
          <w:sz w:val="28"/>
          <w:szCs w:val="28"/>
        </w:rPr>
        <w:t>7</w:t>
      </w:r>
      <w:r w:rsidRPr="00D262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штатных </w:t>
      </w:r>
      <w:r w:rsidRPr="00D2625F">
        <w:rPr>
          <w:bCs/>
          <w:sz w:val="28"/>
          <w:szCs w:val="28"/>
        </w:rPr>
        <w:t>тренеров-препода</w:t>
      </w:r>
      <w:r>
        <w:rPr>
          <w:bCs/>
          <w:sz w:val="28"/>
          <w:szCs w:val="28"/>
        </w:rPr>
        <w:t xml:space="preserve">вателей и 1 совместитель. По дополнительным </w:t>
      </w:r>
      <w:proofErr w:type="spellStart"/>
      <w:r>
        <w:rPr>
          <w:bCs/>
          <w:sz w:val="28"/>
          <w:szCs w:val="28"/>
        </w:rPr>
        <w:t>общеразвивающим</w:t>
      </w:r>
      <w:proofErr w:type="spellEnd"/>
      <w:r>
        <w:rPr>
          <w:bCs/>
          <w:sz w:val="28"/>
          <w:szCs w:val="28"/>
        </w:rPr>
        <w:t xml:space="preserve"> программам </w:t>
      </w:r>
      <w:r w:rsidR="00AC2DE8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3 педагога дополнительного образования. Из них, в</w:t>
      </w:r>
      <w:r w:rsidRPr="00D2625F">
        <w:rPr>
          <w:bCs/>
          <w:sz w:val="28"/>
          <w:szCs w:val="28"/>
        </w:rPr>
        <w:t>ысшую квалифика</w:t>
      </w:r>
      <w:r>
        <w:rPr>
          <w:bCs/>
          <w:sz w:val="28"/>
          <w:szCs w:val="28"/>
        </w:rPr>
        <w:t>ционную категорию имеют 5 человек, первую – 2, и 1 аттестован</w:t>
      </w:r>
      <w:r w:rsidRPr="00D2625F">
        <w:rPr>
          <w:bCs/>
          <w:sz w:val="28"/>
          <w:szCs w:val="28"/>
        </w:rPr>
        <w:t xml:space="preserve"> на соот</w:t>
      </w:r>
      <w:r>
        <w:rPr>
          <w:bCs/>
          <w:sz w:val="28"/>
          <w:szCs w:val="28"/>
        </w:rPr>
        <w:t xml:space="preserve">ветствие занимаемой должности, </w:t>
      </w:r>
      <w:r w:rsidRPr="00D2625F">
        <w:rPr>
          <w:bCs/>
          <w:sz w:val="28"/>
          <w:szCs w:val="28"/>
        </w:rPr>
        <w:t xml:space="preserve">4 тренера-преподавателя </w:t>
      </w:r>
      <w:r>
        <w:rPr>
          <w:bCs/>
          <w:sz w:val="28"/>
          <w:szCs w:val="28"/>
        </w:rPr>
        <w:t xml:space="preserve">награждены </w:t>
      </w:r>
      <w:r w:rsidRPr="00D2625F">
        <w:rPr>
          <w:bCs/>
          <w:sz w:val="28"/>
          <w:szCs w:val="28"/>
        </w:rPr>
        <w:t>Знаком «Отличник</w:t>
      </w:r>
      <w:r>
        <w:rPr>
          <w:bCs/>
          <w:sz w:val="28"/>
          <w:szCs w:val="28"/>
        </w:rPr>
        <w:t xml:space="preserve"> физической культуры и спорта». </w:t>
      </w:r>
    </w:p>
    <w:p w:rsidR="00475871" w:rsidRDefault="00E30A5C" w:rsidP="005032D0">
      <w:pPr>
        <w:ind w:left="345" w:right="13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На 2017-2018</w:t>
      </w:r>
      <w:r w:rsidR="006F1452">
        <w:rPr>
          <w:bCs/>
          <w:sz w:val="28"/>
          <w:szCs w:val="28"/>
        </w:rPr>
        <w:t xml:space="preserve"> учебный год 100% педагогических работников прошли повышение квалификации через курсы ГОАУ ДПО «Региональный институт профессионального развития».</w:t>
      </w:r>
    </w:p>
    <w:p w:rsidR="005032D0" w:rsidRPr="00EB2FF5" w:rsidRDefault="005032D0" w:rsidP="005032D0">
      <w:pPr>
        <w:ind w:left="345" w:right="13" w:firstLine="708"/>
        <w:rPr>
          <w:bCs/>
          <w:sz w:val="20"/>
          <w:szCs w:val="20"/>
        </w:rPr>
      </w:pPr>
    </w:p>
    <w:p w:rsidR="00196AB4" w:rsidRPr="00DA6275" w:rsidRDefault="0069132C">
      <w:pPr>
        <w:ind w:left="355" w:right="13"/>
        <w:rPr>
          <w:color w:val="auto"/>
          <w:sz w:val="28"/>
          <w:szCs w:val="28"/>
        </w:rPr>
      </w:pPr>
      <w:r w:rsidRPr="00DA6275">
        <w:rPr>
          <w:color w:val="auto"/>
          <w:sz w:val="28"/>
          <w:szCs w:val="28"/>
        </w:rPr>
        <w:t>П</w:t>
      </w:r>
      <w:r w:rsidR="000B357D" w:rsidRPr="00DA6275">
        <w:rPr>
          <w:color w:val="auto"/>
          <w:sz w:val="28"/>
          <w:szCs w:val="28"/>
        </w:rPr>
        <w:t xml:space="preserve">лан </w:t>
      </w:r>
      <w:r w:rsidRPr="00DA6275">
        <w:rPr>
          <w:color w:val="auto"/>
          <w:sz w:val="28"/>
          <w:szCs w:val="28"/>
        </w:rPr>
        <w:t xml:space="preserve">комплектования учебных групп </w:t>
      </w:r>
      <w:r w:rsidR="00475871" w:rsidRPr="00DA6275">
        <w:rPr>
          <w:color w:val="auto"/>
          <w:sz w:val="28"/>
          <w:szCs w:val="28"/>
        </w:rPr>
        <w:t>на 201</w:t>
      </w:r>
      <w:r w:rsidR="000B357D" w:rsidRPr="00DA6275">
        <w:rPr>
          <w:color w:val="auto"/>
          <w:sz w:val="28"/>
          <w:szCs w:val="28"/>
        </w:rPr>
        <w:t>7</w:t>
      </w:r>
      <w:r w:rsidR="00475871" w:rsidRPr="00DA6275">
        <w:rPr>
          <w:color w:val="auto"/>
          <w:sz w:val="28"/>
          <w:szCs w:val="28"/>
        </w:rPr>
        <w:t>-201</w:t>
      </w:r>
      <w:r w:rsidR="000B357D" w:rsidRPr="00DA6275">
        <w:rPr>
          <w:color w:val="auto"/>
          <w:sz w:val="28"/>
          <w:szCs w:val="28"/>
        </w:rPr>
        <w:t>8</w:t>
      </w:r>
      <w:r w:rsidR="00475871" w:rsidRPr="00DA6275">
        <w:rPr>
          <w:color w:val="auto"/>
          <w:sz w:val="28"/>
          <w:szCs w:val="28"/>
        </w:rPr>
        <w:t xml:space="preserve"> </w:t>
      </w:r>
      <w:proofErr w:type="spellStart"/>
      <w:r w:rsidR="00475871" w:rsidRPr="00DA6275">
        <w:rPr>
          <w:color w:val="auto"/>
          <w:sz w:val="28"/>
          <w:szCs w:val="28"/>
        </w:rPr>
        <w:t>уч</w:t>
      </w:r>
      <w:proofErr w:type="spellEnd"/>
      <w:r w:rsidR="00475871" w:rsidRPr="00DA6275">
        <w:rPr>
          <w:color w:val="auto"/>
          <w:sz w:val="28"/>
          <w:szCs w:val="28"/>
        </w:rPr>
        <w:t xml:space="preserve">. </w:t>
      </w:r>
      <w:r w:rsidR="00E413B4" w:rsidRPr="00DA6275">
        <w:rPr>
          <w:color w:val="auto"/>
          <w:sz w:val="28"/>
          <w:szCs w:val="28"/>
        </w:rPr>
        <w:t>год.</w:t>
      </w:r>
    </w:p>
    <w:tbl>
      <w:tblPr>
        <w:tblW w:w="14499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377"/>
        <w:gridCol w:w="1218"/>
        <w:gridCol w:w="850"/>
        <w:gridCol w:w="993"/>
        <w:gridCol w:w="1134"/>
        <w:gridCol w:w="850"/>
        <w:gridCol w:w="851"/>
        <w:gridCol w:w="850"/>
        <w:gridCol w:w="709"/>
        <w:gridCol w:w="709"/>
        <w:gridCol w:w="763"/>
        <w:gridCol w:w="764"/>
        <w:gridCol w:w="764"/>
        <w:gridCol w:w="1001"/>
      </w:tblGrid>
      <w:tr w:rsidR="00F930D6" w:rsidRPr="000B357D" w:rsidTr="00500D2E">
        <w:trPr>
          <w:trHeight w:val="1096"/>
          <w:jc w:val="center"/>
        </w:trPr>
        <w:tc>
          <w:tcPr>
            <w:tcW w:w="1666" w:type="dxa"/>
          </w:tcPr>
          <w:p w:rsidR="00C52B97" w:rsidRPr="000B357D" w:rsidRDefault="00C52B97" w:rsidP="00F930D6">
            <w:pPr>
              <w:ind w:left="0" w:right="13" w:firstLine="0"/>
              <w:jc w:val="center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Наименование вида</w:t>
            </w:r>
          </w:p>
        </w:tc>
        <w:tc>
          <w:tcPr>
            <w:tcW w:w="1377" w:type="dxa"/>
          </w:tcPr>
          <w:p w:rsidR="00C52B97" w:rsidRPr="000B357D" w:rsidRDefault="00C52B97" w:rsidP="00F930D6">
            <w:pPr>
              <w:ind w:left="0" w:right="13" w:firstLine="0"/>
              <w:jc w:val="center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Общее количество детей, из них -1 г. о.</w:t>
            </w:r>
          </w:p>
        </w:tc>
        <w:tc>
          <w:tcPr>
            <w:tcW w:w="1218" w:type="dxa"/>
          </w:tcPr>
          <w:p w:rsidR="00C52B97" w:rsidRPr="000B357D" w:rsidRDefault="00500D2E" w:rsidP="00F930D6">
            <w:pPr>
              <w:ind w:left="0" w:right="13" w:firstLine="0"/>
              <w:jc w:val="center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СОГ</w:t>
            </w:r>
          </w:p>
        </w:tc>
        <w:tc>
          <w:tcPr>
            <w:tcW w:w="2977" w:type="dxa"/>
            <w:gridSpan w:val="3"/>
          </w:tcPr>
          <w:p w:rsidR="00C52B97" w:rsidRPr="000B357D" w:rsidRDefault="009912A3" w:rsidP="00F930D6">
            <w:pPr>
              <w:ind w:left="0" w:right="34" w:firstLine="0"/>
              <w:jc w:val="center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Группы начальной подготовки срок обучение 1-3 года.</w:t>
            </w:r>
          </w:p>
        </w:tc>
        <w:tc>
          <w:tcPr>
            <w:tcW w:w="3969" w:type="dxa"/>
            <w:gridSpan w:val="5"/>
          </w:tcPr>
          <w:p w:rsidR="00C52B97" w:rsidRPr="000B357D" w:rsidRDefault="009912A3" w:rsidP="00F930D6">
            <w:pPr>
              <w:ind w:left="0" w:right="175" w:firstLine="0"/>
              <w:jc w:val="center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Учебно-тренировочные группы срок обучения от 1 до 5 лет</w:t>
            </w:r>
          </w:p>
        </w:tc>
        <w:tc>
          <w:tcPr>
            <w:tcW w:w="2291" w:type="dxa"/>
            <w:gridSpan w:val="3"/>
          </w:tcPr>
          <w:p w:rsidR="00C52B97" w:rsidRPr="000B357D" w:rsidRDefault="006228CC" w:rsidP="00F930D6">
            <w:pPr>
              <w:ind w:left="0" w:right="13" w:firstLine="0"/>
              <w:jc w:val="center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Группы спортивного совершенствования срок обучения 1-3 года</w:t>
            </w:r>
          </w:p>
        </w:tc>
        <w:tc>
          <w:tcPr>
            <w:tcW w:w="1001" w:type="dxa"/>
          </w:tcPr>
          <w:p w:rsidR="00C52B97" w:rsidRPr="000B357D" w:rsidRDefault="006228CC" w:rsidP="00F930D6">
            <w:pPr>
              <w:ind w:left="0" w:right="13" w:firstLine="0"/>
              <w:jc w:val="center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Группы высшего мастерства</w:t>
            </w:r>
          </w:p>
        </w:tc>
      </w:tr>
      <w:tr w:rsidR="00F930D6" w:rsidRPr="000B357D" w:rsidTr="00846B6F">
        <w:trPr>
          <w:jc w:val="center"/>
        </w:trPr>
        <w:tc>
          <w:tcPr>
            <w:tcW w:w="1666" w:type="dxa"/>
          </w:tcPr>
          <w:p w:rsidR="0034496D" w:rsidRPr="000B357D" w:rsidRDefault="0034496D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</w:tcPr>
          <w:p w:rsidR="0034496D" w:rsidRPr="000B357D" w:rsidRDefault="0034496D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34496D" w:rsidRPr="000B357D" w:rsidRDefault="0034496D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96D" w:rsidRPr="000B357D" w:rsidRDefault="0034496D" w:rsidP="00F930D6">
            <w:pPr>
              <w:tabs>
                <w:tab w:val="left" w:pos="1134"/>
              </w:tabs>
              <w:ind w:right="102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1 год</w:t>
            </w:r>
          </w:p>
        </w:tc>
        <w:tc>
          <w:tcPr>
            <w:tcW w:w="993" w:type="dxa"/>
          </w:tcPr>
          <w:p w:rsidR="0034496D" w:rsidRPr="000B357D" w:rsidRDefault="0034496D" w:rsidP="00F930D6">
            <w:pPr>
              <w:tabs>
                <w:tab w:val="left" w:pos="1134"/>
              </w:tabs>
              <w:ind w:right="99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2 год</w:t>
            </w:r>
          </w:p>
        </w:tc>
        <w:tc>
          <w:tcPr>
            <w:tcW w:w="1134" w:type="dxa"/>
          </w:tcPr>
          <w:p w:rsidR="0034496D" w:rsidRPr="000B357D" w:rsidRDefault="0034496D" w:rsidP="00F930D6">
            <w:pPr>
              <w:tabs>
                <w:tab w:val="left" w:pos="1134"/>
              </w:tabs>
              <w:ind w:right="236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3 год</w:t>
            </w:r>
          </w:p>
        </w:tc>
        <w:tc>
          <w:tcPr>
            <w:tcW w:w="850" w:type="dxa"/>
          </w:tcPr>
          <w:p w:rsidR="0034496D" w:rsidRPr="000B357D" w:rsidRDefault="0034496D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1 год</w:t>
            </w:r>
          </w:p>
        </w:tc>
        <w:tc>
          <w:tcPr>
            <w:tcW w:w="851" w:type="dxa"/>
          </w:tcPr>
          <w:p w:rsidR="0034496D" w:rsidRPr="000B357D" w:rsidRDefault="0034496D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2 год</w:t>
            </w:r>
          </w:p>
        </w:tc>
        <w:tc>
          <w:tcPr>
            <w:tcW w:w="850" w:type="dxa"/>
          </w:tcPr>
          <w:p w:rsidR="0034496D" w:rsidRPr="000B357D" w:rsidRDefault="0034496D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3 год</w:t>
            </w:r>
          </w:p>
        </w:tc>
        <w:tc>
          <w:tcPr>
            <w:tcW w:w="709" w:type="dxa"/>
          </w:tcPr>
          <w:p w:rsidR="0034496D" w:rsidRPr="000B357D" w:rsidRDefault="0034496D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4 год</w:t>
            </w:r>
          </w:p>
        </w:tc>
        <w:tc>
          <w:tcPr>
            <w:tcW w:w="709" w:type="dxa"/>
          </w:tcPr>
          <w:p w:rsidR="0034496D" w:rsidRPr="000B357D" w:rsidRDefault="0034496D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5 год</w:t>
            </w:r>
          </w:p>
        </w:tc>
        <w:tc>
          <w:tcPr>
            <w:tcW w:w="763" w:type="dxa"/>
          </w:tcPr>
          <w:p w:rsidR="0034496D" w:rsidRPr="000B357D" w:rsidRDefault="00EA504A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1 год</w:t>
            </w:r>
          </w:p>
        </w:tc>
        <w:tc>
          <w:tcPr>
            <w:tcW w:w="764" w:type="dxa"/>
          </w:tcPr>
          <w:p w:rsidR="0034496D" w:rsidRPr="000B357D" w:rsidRDefault="00EA504A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2 год</w:t>
            </w:r>
          </w:p>
        </w:tc>
        <w:tc>
          <w:tcPr>
            <w:tcW w:w="764" w:type="dxa"/>
          </w:tcPr>
          <w:p w:rsidR="0034496D" w:rsidRPr="000B357D" w:rsidRDefault="00EA504A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3 год</w:t>
            </w:r>
          </w:p>
        </w:tc>
        <w:tc>
          <w:tcPr>
            <w:tcW w:w="1001" w:type="dxa"/>
          </w:tcPr>
          <w:p w:rsidR="0034496D" w:rsidRPr="000B357D" w:rsidRDefault="0034496D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</w:p>
        </w:tc>
      </w:tr>
      <w:tr w:rsidR="00F930D6" w:rsidRPr="000B357D" w:rsidTr="00846B6F">
        <w:trPr>
          <w:jc w:val="center"/>
        </w:trPr>
        <w:tc>
          <w:tcPr>
            <w:tcW w:w="1666" w:type="dxa"/>
          </w:tcPr>
          <w:p w:rsidR="0034496D" w:rsidRPr="000B357D" w:rsidRDefault="0034496D" w:rsidP="00F930D6">
            <w:pPr>
              <w:ind w:left="0" w:right="13" w:firstLine="0"/>
              <w:jc w:val="left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377" w:type="dxa"/>
          </w:tcPr>
          <w:p w:rsidR="0034496D" w:rsidRPr="000B357D" w:rsidRDefault="000B357D" w:rsidP="000B357D">
            <w:pPr>
              <w:tabs>
                <w:tab w:val="left" w:pos="1134"/>
              </w:tabs>
              <w:ind w:right="175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109</w:t>
            </w:r>
            <w:r w:rsidR="00FD03E7" w:rsidRPr="000B357D">
              <w:rPr>
                <w:b/>
                <w:color w:val="auto"/>
                <w:sz w:val="20"/>
                <w:szCs w:val="20"/>
              </w:rPr>
              <w:t>-</w:t>
            </w:r>
            <w:r w:rsidRPr="000B357D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1218" w:type="dxa"/>
          </w:tcPr>
          <w:p w:rsidR="0034496D" w:rsidRPr="000B357D" w:rsidRDefault="0034496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496D" w:rsidRPr="000B357D" w:rsidRDefault="000B357D" w:rsidP="00F930D6">
            <w:pPr>
              <w:tabs>
                <w:tab w:val="left" w:pos="1134"/>
              </w:tabs>
              <w:ind w:right="317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34496D" w:rsidRPr="000B357D" w:rsidRDefault="0034496D" w:rsidP="00FD03E7">
            <w:pPr>
              <w:tabs>
                <w:tab w:val="left" w:pos="1134"/>
              </w:tabs>
              <w:ind w:right="176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</w:t>
            </w:r>
            <w:r w:rsidR="000B357D" w:rsidRPr="000B357D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4496D" w:rsidRPr="000B357D" w:rsidRDefault="000B357D" w:rsidP="00F930D6">
            <w:pPr>
              <w:tabs>
                <w:tab w:val="left" w:pos="1134"/>
              </w:tabs>
              <w:ind w:right="175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4496D" w:rsidRPr="000B357D" w:rsidRDefault="0019478C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</w:t>
            </w:r>
            <w:r w:rsidR="000B357D" w:rsidRPr="000B357D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:rsidR="0034496D" w:rsidRPr="000B357D" w:rsidRDefault="00D73AD7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34496D" w:rsidRPr="000B357D" w:rsidRDefault="00D73AD7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34496D" w:rsidRPr="000B357D" w:rsidRDefault="00D73AD7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34496D" w:rsidRPr="000B357D" w:rsidRDefault="00B673FF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</w:tr>
      <w:tr w:rsidR="00F930D6" w:rsidRPr="000B357D" w:rsidTr="00846B6F">
        <w:trPr>
          <w:jc w:val="center"/>
        </w:trPr>
        <w:tc>
          <w:tcPr>
            <w:tcW w:w="1666" w:type="dxa"/>
          </w:tcPr>
          <w:p w:rsidR="0034496D" w:rsidRPr="000B357D" w:rsidRDefault="0034496D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Легкая атлетика</w:t>
            </w:r>
          </w:p>
        </w:tc>
        <w:tc>
          <w:tcPr>
            <w:tcW w:w="1377" w:type="dxa"/>
          </w:tcPr>
          <w:p w:rsidR="0034496D" w:rsidRPr="000B357D" w:rsidRDefault="000B357D" w:rsidP="000B357D">
            <w:pPr>
              <w:tabs>
                <w:tab w:val="left" w:pos="1134"/>
              </w:tabs>
              <w:ind w:right="175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107</w:t>
            </w:r>
            <w:r w:rsidR="0019478C" w:rsidRPr="000B357D">
              <w:rPr>
                <w:b/>
                <w:color w:val="auto"/>
                <w:sz w:val="20"/>
                <w:szCs w:val="20"/>
              </w:rPr>
              <w:t>-</w:t>
            </w:r>
            <w:r w:rsidRPr="000B357D"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1218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496D" w:rsidRPr="000B357D" w:rsidRDefault="000B357D" w:rsidP="00F930D6">
            <w:pPr>
              <w:tabs>
                <w:tab w:val="left" w:pos="1134"/>
              </w:tabs>
              <w:ind w:right="317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34496D" w:rsidRPr="000B357D" w:rsidRDefault="000B357D" w:rsidP="00F930D6">
            <w:pPr>
              <w:tabs>
                <w:tab w:val="left" w:pos="1134"/>
              </w:tabs>
              <w:ind w:right="176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4496D" w:rsidRPr="000B357D" w:rsidRDefault="000B357D" w:rsidP="00F930D6">
            <w:pPr>
              <w:tabs>
                <w:tab w:val="left" w:pos="1134"/>
              </w:tabs>
              <w:ind w:right="175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4496D" w:rsidRPr="000B357D" w:rsidRDefault="00732EFE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</w:t>
            </w:r>
            <w:r w:rsidR="000B357D" w:rsidRPr="000B357D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34496D" w:rsidRPr="000B357D" w:rsidRDefault="00732EFE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34496D" w:rsidRPr="000B357D" w:rsidRDefault="0034496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F930D6" w:rsidRPr="000B357D" w:rsidTr="00846B6F">
        <w:trPr>
          <w:jc w:val="center"/>
        </w:trPr>
        <w:tc>
          <w:tcPr>
            <w:tcW w:w="1666" w:type="dxa"/>
          </w:tcPr>
          <w:p w:rsidR="0034496D" w:rsidRPr="000B357D" w:rsidRDefault="0034496D" w:rsidP="00F930D6">
            <w:pPr>
              <w:ind w:left="0" w:right="13" w:firstLine="0"/>
              <w:jc w:val="left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Шахматы</w:t>
            </w:r>
          </w:p>
        </w:tc>
        <w:tc>
          <w:tcPr>
            <w:tcW w:w="1377" w:type="dxa"/>
          </w:tcPr>
          <w:p w:rsidR="0034496D" w:rsidRPr="000B357D" w:rsidRDefault="00732EFE" w:rsidP="000B357D">
            <w:pPr>
              <w:tabs>
                <w:tab w:val="left" w:pos="1134"/>
              </w:tabs>
              <w:ind w:right="175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35-</w:t>
            </w:r>
            <w:r w:rsidR="000B357D" w:rsidRPr="000B357D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218" w:type="dxa"/>
          </w:tcPr>
          <w:p w:rsidR="0034496D" w:rsidRPr="000B357D" w:rsidRDefault="00732EFE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496D" w:rsidRPr="000B357D" w:rsidRDefault="000B357D" w:rsidP="00F930D6">
            <w:pPr>
              <w:tabs>
                <w:tab w:val="left" w:pos="1134"/>
              </w:tabs>
              <w:ind w:right="317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4496D" w:rsidRPr="000B357D" w:rsidRDefault="000B357D" w:rsidP="00F930D6">
            <w:pPr>
              <w:tabs>
                <w:tab w:val="left" w:pos="1134"/>
              </w:tabs>
              <w:ind w:right="176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4496D" w:rsidRPr="000B357D" w:rsidRDefault="0016354A" w:rsidP="00F930D6">
            <w:pPr>
              <w:tabs>
                <w:tab w:val="left" w:pos="1134"/>
              </w:tabs>
              <w:ind w:right="175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4496D" w:rsidRPr="000B357D" w:rsidRDefault="0016354A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-</w:t>
            </w:r>
          </w:p>
        </w:tc>
      </w:tr>
      <w:tr w:rsidR="003464E5" w:rsidRPr="000B357D" w:rsidTr="00846B6F">
        <w:trPr>
          <w:jc w:val="center"/>
        </w:trPr>
        <w:tc>
          <w:tcPr>
            <w:tcW w:w="1666" w:type="dxa"/>
          </w:tcPr>
          <w:p w:rsidR="003464E5" w:rsidRPr="000B357D" w:rsidRDefault="003464E5" w:rsidP="00F930D6">
            <w:pPr>
              <w:ind w:left="0" w:right="13" w:firstLine="0"/>
              <w:jc w:val="left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«Спарта»</w:t>
            </w:r>
          </w:p>
        </w:tc>
        <w:tc>
          <w:tcPr>
            <w:tcW w:w="1377" w:type="dxa"/>
          </w:tcPr>
          <w:p w:rsidR="003464E5" w:rsidRPr="000B357D" w:rsidRDefault="008D4374" w:rsidP="00F930D6">
            <w:pPr>
              <w:tabs>
                <w:tab w:val="left" w:pos="1134"/>
              </w:tabs>
              <w:ind w:right="175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218" w:type="dxa"/>
          </w:tcPr>
          <w:p w:rsidR="003464E5" w:rsidRPr="000B357D" w:rsidRDefault="008D4374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464E5" w:rsidRPr="000B357D" w:rsidRDefault="003464E5" w:rsidP="00F930D6">
            <w:pPr>
              <w:tabs>
                <w:tab w:val="left" w:pos="1134"/>
              </w:tabs>
              <w:ind w:right="317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3464E5" w:rsidRPr="000B357D" w:rsidRDefault="003464E5" w:rsidP="00F930D6">
            <w:pPr>
              <w:tabs>
                <w:tab w:val="left" w:pos="1134"/>
              </w:tabs>
              <w:ind w:right="17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4E5" w:rsidRPr="000B357D" w:rsidRDefault="003464E5" w:rsidP="00F930D6">
            <w:pPr>
              <w:tabs>
                <w:tab w:val="left" w:pos="1134"/>
              </w:tabs>
              <w:ind w:right="175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3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464E5" w:rsidRPr="000B357D" w:rsidTr="00846B6F">
        <w:trPr>
          <w:jc w:val="center"/>
        </w:trPr>
        <w:tc>
          <w:tcPr>
            <w:tcW w:w="1666" w:type="dxa"/>
          </w:tcPr>
          <w:p w:rsidR="003464E5" w:rsidRPr="000B357D" w:rsidRDefault="003464E5" w:rsidP="00F930D6">
            <w:pPr>
              <w:ind w:left="0" w:right="13" w:firstLine="0"/>
              <w:jc w:val="left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«Патриот»</w:t>
            </w:r>
          </w:p>
        </w:tc>
        <w:tc>
          <w:tcPr>
            <w:tcW w:w="1377" w:type="dxa"/>
          </w:tcPr>
          <w:p w:rsidR="003464E5" w:rsidRPr="000B357D" w:rsidRDefault="008D4374" w:rsidP="00F930D6">
            <w:pPr>
              <w:tabs>
                <w:tab w:val="left" w:pos="1134"/>
              </w:tabs>
              <w:ind w:right="175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218" w:type="dxa"/>
          </w:tcPr>
          <w:p w:rsidR="003464E5" w:rsidRPr="000B357D" w:rsidRDefault="008D4374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464E5" w:rsidRPr="000B357D" w:rsidRDefault="003464E5" w:rsidP="00F930D6">
            <w:pPr>
              <w:tabs>
                <w:tab w:val="left" w:pos="1134"/>
              </w:tabs>
              <w:ind w:right="317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3464E5" w:rsidRPr="000B357D" w:rsidRDefault="003464E5" w:rsidP="00F930D6">
            <w:pPr>
              <w:tabs>
                <w:tab w:val="left" w:pos="1134"/>
              </w:tabs>
              <w:ind w:right="17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4E5" w:rsidRPr="000B357D" w:rsidRDefault="003464E5" w:rsidP="00F930D6">
            <w:pPr>
              <w:tabs>
                <w:tab w:val="left" w:pos="1134"/>
              </w:tabs>
              <w:ind w:right="175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3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</w:tcPr>
          <w:p w:rsidR="003464E5" w:rsidRPr="000B357D" w:rsidRDefault="003464E5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F930D6" w:rsidRPr="000B357D" w:rsidTr="00846B6F">
        <w:trPr>
          <w:jc w:val="center"/>
        </w:trPr>
        <w:tc>
          <w:tcPr>
            <w:tcW w:w="1666" w:type="dxa"/>
          </w:tcPr>
          <w:p w:rsidR="0034496D" w:rsidRPr="000B357D" w:rsidRDefault="0034496D" w:rsidP="00F930D6">
            <w:pPr>
              <w:ind w:left="0" w:right="13" w:firstLine="0"/>
              <w:rPr>
                <w:color w:val="auto"/>
                <w:sz w:val="20"/>
                <w:szCs w:val="20"/>
              </w:rPr>
            </w:pPr>
            <w:r w:rsidRPr="000B357D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77" w:type="dxa"/>
          </w:tcPr>
          <w:p w:rsidR="0034496D" w:rsidRPr="000B357D" w:rsidRDefault="008D4374" w:rsidP="000B357D">
            <w:pPr>
              <w:tabs>
                <w:tab w:val="left" w:pos="1134"/>
              </w:tabs>
              <w:ind w:right="175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296</w:t>
            </w:r>
            <w:r w:rsidR="008E4AA4" w:rsidRPr="000B357D">
              <w:rPr>
                <w:b/>
                <w:color w:val="auto"/>
                <w:sz w:val="20"/>
                <w:szCs w:val="20"/>
              </w:rPr>
              <w:t>-</w:t>
            </w:r>
            <w:r w:rsidR="000B357D" w:rsidRPr="000B357D">
              <w:rPr>
                <w:b/>
                <w:color w:val="auto"/>
                <w:sz w:val="20"/>
                <w:szCs w:val="20"/>
              </w:rPr>
              <w:t>96</w:t>
            </w:r>
          </w:p>
        </w:tc>
        <w:tc>
          <w:tcPr>
            <w:tcW w:w="1218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34496D" w:rsidRPr="000B357D" w:rsidRDefault="000B357D" w:rsidP="00F930D6">
            <w:pPr>
              <w:tabs>
                <w:tab w:val="left" w:pos="1134"/>
              </w:tabs>
              <w:ind w:right="317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34496D" w:rsidRPr="000B357D" w:rsidRDefault="008E4AA4" w:rsidP="00F930D6">
            <w:pPr>
              <w:tabs>
                <w:tab w:val="left" w:pos="1134"/>
              </w:tabs>
              <w:ind w:right="176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3</w:t>
            </w:r>
            <w:r w:rsidR="000B357D" w:rsidRPr="000B357D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4496D" w:rsidRPr="000B357D" w:rsidRDefault="000B357D" w:rsidP="00F930D6">
            <w:pPr>
              <w:tabs>
                <w:tab w:val="left" w:pos="1134"/>
              </w:tabs>
              <w:ind w:right="175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763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34496D" w:rsidRPr="000B357D" w:rsidRDefault="000B357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  <w:r w:rsidRPr="000B357D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64" w:type="dxa"/>
          </w:tcPr>
          <w:p w:rsidR="0034496D" w:rsidRPr="000B357D" w:rsidRDefault="0034496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</w:tcPr>
          <w:p w:rsidR="0034496D" w:rsidRPr="000B357D" w:rsidRDefault="0034496D" w:rsidP="00F930D6">
            <w:pPr>
              <w:ind w:left="0" w:right="13" w:firstLine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8D4374" w:rsidRDefault="008D4374" w:rsidP="001C0616">
      <w:pPr>
        <w:spacing w:after="78" w:line="259" w:lineRule="auto"/>
        <w:ind w:left="1068" w:right="0" w:firstLine="0"/>
        <w:jc w:val="center"/>
        <w:rPr>
          <w:b/>
          <w:color w:val="3366FF"/>
          <w:sz w:val="32"/>
          <w:szCs w:val="32"/>
        </w:rPr>
      </w:pPr>
    </w:p>
    <w:p w:rsidR="00475871" w:rsidRDefault="00475871" w:rsidP="001C0616">
      <w:pPr>
        <w:spacing w:after="78" w:line="259" w:lineRule="auto"/>
        <w:ind w:left="1068" w:right="0" w:firstLine="0"/>
        <w:jc w:val="center"/>
        <w:rPr>
          <w:b/>
          <w:color w:val="3366FF"/>
          <w:sz w:val="32"/>
          <w:szCs w:val="32"/>
        </w:rPr>
      </w:pPr>
      <w:r w:rsidRPr="002B10F9">
        <w:rPr>
          <w:b/>
          <w:color w:val="3366FF"/>
          <w:sz w:val="32"/>
          <w:szCs w:val="32"/>
        </w:rPr>
        <w:lastRenderedPageBreak/>
        <w:t>3. Условия осуществления образовательного процесса</w:t>
      </w:r>
    </w:p>
    <w:p w:rsidR="003C37A3" w:rsidRPr="00EA0DBF" w:rsidRDefault="003C37A3" w:rsidP="001C0616">
      <w:pPr>
        <w:spacing w:after="78" w:line="259" w:lineRule="auto"/>
        <w:ind w:left="1068" w:right="0" w:firstLine="0"/>
        <w:jc w:val="center"/>
        <w:rPr>
          <w:b/>
          <w:color w:val="auto"/>
          <w:sz w:val="20"/>
          <w:szCs w:val="20"/>
        </w:rPr>
      </w:pPr>
    </w:p>
    <w:p w:rsidR="003C37A3" w:rsidRPr="000B1A2D" w:rsidRDefault="003C37A3" w:rsidP="003C37A3">
      <w:pPr>
        <w:spacing w:after="0" w:line="259" w:lineRule="auto"/>
        <w:ind w:left="0" w:right="1529" w:firstLine="0"/>
        <w:jc w:val="left"/>
        <w:rPr>
          <w:bCs/>
          <w:sz w:val="28"/>
          <w:szCs w:val="28"/>
        </w:rPr>
      </w:pPr>
      <w:r w:rsidRPr="000B1A2D">
        <w:rPr>
          <w:bCs/>
          <w:sz w:val="28"/>
          <w:szCs w:val="28"/>
        </w:rPr>
        <w:t>МАУДО «ДЮСШ «ЦФР» имеет следующее материально-техническое обеспечение:</w:t>
      </w:r>
    </w:p>
    <w:p w:rsidR="003C37A3" w:rsidRPr="000B1A2D" w:rsidRDefault="003C37A3" w:rsidP="003C37A3">
      <w:pPr>
        <w:spacing w:after="0" w:line="259" w:lineRule="auto"/>
        <w:ind w:left="0" w:right="7456" w:firstLine="0"/>
        <w:jc w:val="left"/>
        <w:rPr>
          <w:bCs/>
          <w:sz w:val="28"/>
          <w:szCs w:val="28"/>
        </w:rPr>
      </w:pPr>
      <w:r w:rsidRPr="000B1A2D">
        <w:rPr>
          <w:bCs/>
          <w:sz w:val="28"/>
          <w:szCs w:val="28"/>
        </w:rPr>
        <w:t>1. Общая полезная площадь – 1120,9 м2</w:t>
      </w:r>
    </w:p>
    <w:p w:rsidR="003C37A3" w:rsidRPr="000B1A2D" w:rsidRDefault="003C37A3" w:rsidP="003C37A3">
      <w:pPr>
        <w:spacing w:after="0" w:line="259" w:lineRule="auto"/>
        <w:ind w:left="0" w:right="7456" w:firstLine="0"/>
        <w:jc w:val="left"/>
        <w:rPr>
          <w:bCs/>
          <w:sz w:val="28"/>
          <w:szCs w:val="28"/>
        </w:rPr>
      </w:pPr>
      <w:r w:rsidRPr="000B1A2D">
        <w:rPr>
          <w:bCs/>
          <w:sz w:val="28"/>
          <w:szCs w:val="28"/>
        </w:rPr>
        <w:t>2. Большой спортзал – 452 м2</w:t>
      </w:r>
    </w:p>
    <w:p w:rsidR="003C37A3" w:rsidRPr="000B1A2D" w:rsidRDefault="003C37A3" w:rsidP="003C37A3">
      <w:pPr>
        <w:spacing w:after="0" w:line="259" w:lineRule="auto"/>
        <w:ind w:left="0" w:right="7456" w:firstLine="0"/>
        <w:jc w:val="left"/>
        <w:rPr>
          <w:bCs/>
          <w:sz w:val="28"/>
          <w:szCs w:val="28"/>
        </w:rPr>
      </w:pPr>
      <w:r w:rsidRPr="000B1A2D">
        <w:rPr>
          <w:bCs/>
          <w:sz w:val="28"/>
          <w:szCs w:val="28"/>
        </w:rPr>
        <w:t>3. Тренажерный зал – 87,4 м2</w:t>
      </w:r>
    </w:p>
    <w:p w:rsidR="003C37A3" w:rsidRPr="000B1A2D" w:rsidRDefault="003C37A3" w:rsidP="003C37A3">
      <w:pPr>
        <w:spacing w:after="0" w:line="259" w:lineRule="auto"/>
        <w:ind w:left="0" w:right="7456" w:firstLine="0"/>
        <w:jc w:val="left"/>
        <w:rPr>
          <w:bCs/>
          <w:sz w:val="28"/>
          <w:szCs w:val="28"/>
        </w:rPr>
      </w:pPr>
      <w:r w:rsidRPr="000B1A2D">
        <w:rPr>
          <w:bCs/>
          <w:sz w:val="28"/>
          <w:szCs w:val="28"/>
        </w:rPr>
        <w:t>4. Зал хореографии – 135,5 м2</w:t>
      </w:r>
    </w:p>
    <w:p w:rsidR="003C37A3" w:rsidRPr="000B1A2D" w:rsidRDefault="003C37A3" w:rsidP="003C37A3">
      <w:pPr>
        <w:spacing w:after="0" w:line="259" w:lineRule="auto"/>
        <w:ind w:left="0" w:right="7456" w:firstLine="0"/>
        <w:jc w:val="left"/>
        <w:rPr>
          <w:bCs/>
          <w:sz w:val="28"/>
          <w:szCs w:val="28"/>
        </w:rPr>
      </w:pPr>
      <w:r w:rsidRPr="000B1A2D">
        <w:rPr>
          <w:bCs/>
          <w:sz w:val="28"/>
          <w:szCs w:val="28"/>
        </w:rPr>
        <w:t>5. Медицинский кабинет – 21,1 м2</w:t>
      </w:r>
    </w:p>
    <w:p w:rsidR="003C37A3" w:rsidRPr="000B1A2D" w:rsidRDefault="003C37A3" w:rsidP="003C37A3">
      <w:pPr>
        <w:spacing w:after="0" w:line="259" w:lineRule="auto"/>
        <w:ind w:left="0" w:right="7456" w:firstLine="0"/>
        <w:jc w:val="left"/>
        <w:rPr>
          <w:bCs/>
          <w:sz w:val="28"/>
          <w:szCs w:val="28"/>
        </w:rPr>
      </w:pPr>
      <w:r w:rsidRPr="000B1A2D">
        <w:rPr>
          <w:bCs/>
          <w:sz w:val="28"/>
          <w:szCs w:val="28"/>
        </w:rPr>
        <w:t>6. Восстановительный комплекс – 32 м2</w:t>
      </w:r>
    </w:p>
    <w:p w:rsidR="003C37A3" w:rsidRDefault="003C37A3" w:rsidP="003C37A3">
      <w:pPr>
        <w:spacing w:after="0" w:line="259" w:lineRule="auto"/>
        <w:ind w:left="0" w:right="1104" w:firstLine="0"/>
        <w:jc w:val="left"/>
        <w:rPr>
          <w:bCs/>
          <w:sz w:val="28"/>
          <w:szCs w:val="28"/>
        </w:rPr>
      </w:pPr>
      <w:r w:rsidRPr="000B1A2D">
        <w:rPr>
          <w:bCs/>
          <w:sz w:val="28"/>
          <w:szCs w:val="28"/>
        </w:rPr>
        <w:t>Учреждение укомплектовано всем необходимым спортинвентарем для проведения учебно-тренировочного процесса</w:t>
      </w:r>
    </w:p>
    <w:p w:rsidR="00597CD2" w:rsidRPr="008D2B7E" w:rsidRDefault="00597CD2" w:rsidP="00597CD2">
      <w:pPr>
        <w:spacing w:after="0" w:line="240" w:lineRule="auto"/>
        <w:jc w:val="center"/>
        <w:rPr>
          <w:b/>
          <w:sz w:val="28"/>
          <w:szCs w:val="28"/>
        </w:rPr>
      </w:pPr>
      <w:r w:rsidRPr="008D2B7E">
        <w:rPr>
          <w:b/>
          <w:sz w:val="28"/>
          <w:szCs w:val="28"/>
        </w:rPr>
        <w:t>Состояние доступности объекта</w:t>
      </w:r>
    </w:p>
    <w:p w:rsidR="00597CD2" w:rsidRPr="008D2B7E" w:rsidRDefault="00597CD2" w:rsidP="00597CD2">
      <w:pPr>
        <w:spacing w:after="0" w:line="240" w:lineRule="auto"/>
        <w:rPr>
          <w:sz w:val="28"/>
          <w:szCs w:val="28"/>
        </w:rPr>
      </w:pPr>
      <w:r w:rsidRPr="008D2B7E">
        <w:rPr>
          <w:sz w:val="28"/>
          <w:szCs w:val="28"/>
        </w:rPr>
        <w:t xml:space="preserve">1. Путь следования к объекту пассажирским транспортом (описать маршрут движения с использованием пассажирского транспорта) - </w:t>
      </w:r>
      <w:r w:rsidRPr="008D2B7E">
        <w:rPr>
          <w:sz w:val="28"/>
          <w:szCs w:val="28"/>
          <w:u w:val="single"/>
        </w:rPr>
        <w:t>маршрут городского автобуса.</w:t>
      </w:r>
    </w:p>
    <w:p w:rsidR="00597CD2" w:rsidRPr="008D2B7E" w:rsidRDefault="00597CD2" w:rsidP="00597CD2">
      <w:pPr>
        <w:spacing w:after="0" w:line="240" w:lineRule="auto"/>
        <w:rPr>
          <w:sz w:val="28"/>
          <w:szCs w:val="28"/>
        </w:rPr>
      </w:pPr>
      <w:r w:rsidRPr="008D2B7E">
        <w:rPr>
          <w:sz w:val="28"/>
          <w:szCs w:val="28"/>
        </w:rPr>
        <w:t>наличие адаптированного пассажирского транспорта к объекту ____нет________</w:t>
      </w:r>
    </w:p>
    <w:p w:rsidR="00597CD2" w:rsidRPr="008D2B7E" w:rsidRDefault="00597CD2" w:rsidP="00597CD2">
      <w:pPr>
        <w:spacing w:after="0" w:line="240" w:lineRule="auto"/>
        <w:rPr>
          <w:sz w:val="28"/>
          <w:szCs w:val="28"/>
        </w:rPr>
      </w:pPr>
      <w:r w:rsidRPr="008D2B7E">
        <w:rPr>
          <w:sz w:val="28"/>
          <w:szCs w:val="28"/>
        </w:rPr>
        <w:t>2. Путь к объекту от ближайшей остановки пассажирского транспорта:</w:t>
      </w:r>
    </w:p>
    <w:p w:rsidR="00597CD2" w:rsidRPr="008D2B7E" w:rsidRDefault="00597CD2" w:rsidP="00597CD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8D2B7E">
        <w:rPr>
          <w:sz w:val="28"/>
          <w:szCs w:val="28"/>
        </w:rPr>
        <w:t xml:space="preserve">. Расстояние до объекта от остановки транспорта </w:t>
      </w:r>
      <w:r>
        <w:rPr>
          <w:sz w:val="28"/>
          <w:szCs w:val="28"/>
          <w:u w:val="single"/>
        </w:rPr>
        <w:t>10</w:t>
      </w:r>
      <w:r w:rsidRPr="008D2B7E">
        <w:rPr>
          <w:sz w:val="28"/>
          <w:szCs w:val="28"/>
          <w:u w:val="single"/>
        </w:rPr>
        <w:t>0 метров</w:t>
      </w:r>
    </w:p>
    <w:p w:rsidR="00597CD2" w:rsidRDefault="00597CD2" w:rsidP="00597CD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8D2B7E">
        <w:rPr>
          <w:sz w:val="28"/>
          <w:szCs w:val="28"/>
        </w:rPr>
        <w:t xml:space="preserve">. Время движения (пешком) </w:t>
      </w:r>
      <w:r w:rsidRPr="008D2B7E">
        <w:rPr>
          <w:sz w:val="28"/>
          <w:szCs w:val="28"/>
          <w:u w:val="single"/>
        </w:rPr>
        <w:t>5 минут</w:t>
      </w:r>
      <w:r>
        <w:rPr>
          <w:sz w:val="28"/>
          <w:szCs w:val="28"/>
          <w:u w:val="single"/>
        </w:rPr>
        <w:t>.</w:t>
      </w:r>
    </w:p>
    <w:p w:rsidR="00597CD2" w:rsidRPr="008D2B7E" w:rsidRDefault="00597CD2" w:rsidP="00597C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8D2B7E">
        <w:rPr>
          <w:sz w:val="28"/>
          <w:szCs w:val="28"/>
        </w:rPr>
        <w:t>. Состояние доступности основных структурно-функциональных зон</w:t>
      </w:r>
    </w:p>
    <w:p w:rsidR="00597CD2" w:rsidRPr="008D2B7E" w:rsidRDefault="00597CD2" w:rsidP="00597CD2">
      <w:pPr>
        <w:spacing w:after="0" w:line="240" w:lineRule="auto"/>
        <w:rPr>
          <w:sz w:val="28"/>
          <w:szCs w:val="28"/>
        </w:rPr>
      </w:pP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58"/>
        <w:gridCol w:w="2483"/>
        <w:gridCol w:w="1687"/>
        <w:gridCol w:w="1450"/>
        <w:gridCol w:w="1320"/>
        <w:gridCol w:w="1465"/>
        <w:gridCol w:w="1374"/>
        <w:gridCol w:w="1499"/>
      </w:tblGrid>
      <w:tr w:rsidR="00597CD2" w:rsidRPr="008D2B7E" w:rsidTr="00E30A5C">
        <w:trPr>
          <w:tblCellSpacing w:w="0" w:type="dxa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N п/п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2B7E"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2B7E">
              <w:rPr>
                <w:sz w:val="20"/>
                <w:szCs w:val="20"/>
              </w:rPr>
              <w:t>Состояние доступности для основных категорий инвалидов</w:t>
            </w:r>
            <w:hyperlink r:id="rId12" w:anchor="Par551" w:tooltip="Ссылка на текущий документ" w:history="1">
              <w:r w:rsidRPr="008D2B7E">
                <w:rPr>
                  <w:color w:val="2E6400"/>
                  <w:sz w:val="20"/>
                  <w:szCs w:val="20"/>
                  <w:u w:val="single"/>
                </w:rPr>
                <w:t>&lt;*&gt;</w:t>
              </w:r>
            </w:hyperlink>
          </w:p>
        </w:tc>
      </w:tr>
      <w:tr w:rsidR="00597CD2" w:rsidRPr="008D2B7E" w:rsidTr="00E30A5C">
        <w:trPr>
          <w:tblCellSpacing w:w="0" w:type="dxa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ind w:right="117"/>
              <w:jc w:val="center"/>
              <w:rPr>
                <w:sz w:val="20"/>
                <w:szCs w:val="20"/>
              </w:rPr>
            </w:pPr>
            <w:r w:rsidRPr="008D2B7E">
              <w:rPr>
                <w:sz w:val="20"/>
                <w:szCs w:val="20"/>
              </w:rPr>
              <w:t>К</w:t>
            </w:r>
          </w:p>
          <w:p w:rsidR="00597CD2" w:rsidRPr="008D2B7E" w:rsidRDefault="00597CD2" w:rsidP="00E30A5C">
            <w:pPr>
              <w:spacing w:after="0" w:line="240" w:lineRule="auto"/>
              <w:ind w:right="117"/>
              <w:jc w:val="center"/>
              <w:rPr>
                <w:sz w:val="20"/>
                <w:szCs w:val="20"/>
              </w:rPr>
            </w:pPr>
            <w:r w:rsidRPr="008D2B7E">
              <w:rPr>
                <w:sz w:val="20"/>
                <w:szCs w:val="20"/>
              </w:rPr>
              <w:t>для передвигающихся на креслах-колясках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ind w:right="199"/>
              <w:jc w:val="center"/>
              <w:rPr>
                <w:sz w:val="20"/>
                <w:szCs w:val="20"/>
              </w:rPr>
            </w:pPr>
            <w:r w:rsidRPr="008D2B7E">
              <w:rPr>
                <w:sz w:val="20"/>
                <w:szCs w:val="20"/>
              </w:rPr>
              <w:t>О</w:t>
            </w:r>
          </w:p>
          <w:p w:rsidR="00597CD2" w:rsidRPr="008D2B7E" w:rsidRDefault="00597CD2" w:rsidP="00E30A5C">
            <w:pPr>
              <w:spacing w:after="0" w:line="240" w:lineRule="auto"/>
              <w:ind w:right="199"/>
              <w:jc w:val="center"/>
              <w:rPr>
                <w:sz w:val="20"/>
                <w:szCs w:val="20"/>
              </w:rPr>
            </w:pPr>
            <w:r w:rsidRPr="008D2B7E">
              <w:rPr>
                <w:sz w:val="20"/>
                <w:szCs w:val="20"/>
              </w:rPr>
              <w:t>с другими нарушениями опорно-двигательного аппарата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ind w:right="108"/>
              <w:jc w:val="center"/>
              <w:rPr>
                <w:sz w:val="20"/>
                <w:szCs w:val="20"/>
              </w:rPr>
            </w:pPr>
            <w:r w:rsidRPr="008D2B7E">
              <w:rPr>
                <w:sz w:val="20"/>
                <w:szCs w:val="20"/>
              </w:rPr>
              <w:t>С</w:t>
            </w:r>
          </w:p>
          <w:p w:rsidR="00597CD2" w:rsidRPr="008D2B7E" w:rsidRDefault="00597CD2" w:rsidP="00E30A5C">
            <w:pPr>
              <w:spacing w:after="0" w:line="240" w:lineRule="auto"/>
              <w:ind w:right="108"/>
              <w:jc w:val="center"/>
              <w:rPr>
                <w:sz w:val="20"/>
                <w:szCs w:val="20"/>
              </w:rPr>
            </w:pPr>
            <w:r w:rsidRPr="008D2B7E"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ind w:right="266"/>
              <w:jc w:val="center"/>
              <w:rPr>
                <w:sz w:val="20"/>
                <w:szCs w:val="20"/>
              </w:rPr>
            </w:pPr>
            <w:r w:rsidRPr="008D2B7E">
              <w:rPr>
                <w:sz w:val="20"/>
                <w:szCs w:val="20"/>
              </w:rPr>
              <w:t>Г</w:t>
            </w:r>
          </w:p>
          <w:p w:rsidR="00597CD2" w:rsidRPr="008D2B7E" w:rsidRDefault="00597CD2" w:rsidP="00E30A5C">
            <w:pPr>
              <w:spacing w:after="0" w:line="240" w:lineRule="auto"/>
              <w:ind w:right="266"/>
              <w:jc w:val="center"/>
              <w:rPr>
                <w:sz w:val="20"/>
                <w:szCs w:val="20"/>
              </w:rPr>
            </w:pPr>
            <w:r w:rsidRPr="008D2B7E"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ind w:right="175"/>
              <w:jc w:val="center"/>
              <w:rPr>
                <w:sz w:val="20"/>
                <w:szCs w:val="20"/>
              </w:rPr>
            </w:pPr>
            <w:r w:rsidRPr="008D2B7E">
              <w:rPr>
                <w:sz w:val="20"/>
                <w:szCs w:val="20"/>
              </w:rPr>
              <w:t>У</w:t>
            </w:r>
          </w:p>
          <w:p w:rsidR="00597CD2" w:rsidRPr="008D2B7E" w:rsidRDefault="00597CD2" w:rsidP="00E30A5C">
            <w:pPr>
              <w:spacing w:after="0" w:line="240" w:lineRule="auto"/>
              <w:ind w:right="175"/>
              <w:jc w:val="center"/>
              <w:rPr>
                <w:sz w:val="20"/>
                <w:szCs w:val="20"/>
              </w:rPr>
            </w:pPr>
            <w:r w:rsidRPr="008D2B7E">
              <w:rPr>
                <w:sz w:val="20"/>
                <w:szCs w:val="20"/>
              </w:rPr>
              <w:t>с умственными нарушениями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ind w:right="96"/>
              <w:jc w:val="center"/>
              <w:rPr>
                <w:sz w:val="20"/>
                <w:szCs w:val="20"/>
              </w:rPr>
            </w:pPr>
            <w:r w:rsidRPr="008D2B7E">
              <w:rPr>
                <w:sz w:val="20"/>
                <w:szCs w:val="20"/>
              </w:rPr>
              <w:t>Для всех категорий маломобильных групп населения</w:t>
            </w:r>
            <w:hyperlink r:id="rId13" w:anchor="Par552" w:tooltip="Ссылка на текущий документ" w:history="1">
              <w:r w:rsidRPr="008D2B7E">
                <w:rPr>
                  <w:color w:val="2E6400"/>
                  <w:sz w:val="20"/>
                  <w:szCs w:val="20"/>
                  <w:u w:val="single"/>
                </w:rPr>
                <w:t>&lt;**&gt;</w:t>
              </w:r>
            </w:hyperlink>
          </w:p>
        </w:tc>
      </w:tr>
      <w:tr w:rsidR="00597CD2" w:rsidRPr="008D2B7E" w:rsidTr="00E30A5C">
        <w:trPr>
          <w:tblCellSpacing w:w="0" w:type="dxa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8</w:t>
            </w:r>
          </w:p>
        </w:tc>
      </w:tr>
      <w:tr w:rsidR="00597CD2" w:rsidRPr="008D2B7E" w:rsidTr="00E30A5C">
        <w:trPr>
          <w:tblCellSpacing w:w="0" w:type="dxa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ind w:right="354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 xml:space="preserve">Территория, прилегающая к </w:t>
            </w:r>
            <w:r w:rsidRPr="00566D0C">
              <w:rPr>
                <w:szCs w:val="24"/>
              </w:rPr>
              <w:lastRenderedPageBreak/>
              <w:t>зданию (участок)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lastRenderedPageBreak/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</w:tr>
      <w:tr w:rsidR="00597CD2" w:rsidRPr="008D2B7E" w:rsidTr="00E30A5C">
        <w:trPr>
          <w:tblCellSpacing w:w="0" w:type="dxa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Вход (входы) в здание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ДУ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ДУ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</w:tr>
      <w:tr w:rsidR="00597CD2" w:rsidRPr="008D2B7E" w:rsidTr="00E30A5C">
        <w:trPr>
          <w:tblCellSpacing w:w="0" w:type="dxa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</w:tr>
      <w:tr w:rsidR="00597CD2" w:rsidRPr="008D2B7E" w:rsidTr="00E30A5C">
        <w:trPr>
          <w:tblCellSpacing w:w="0" w:type="dxa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</w:tr>
      <w:tr w:rsidR="00597CD2" w:rsidRPr="008D2B7E" w:rsidTr="00E30A5C">
        <w:trPr>
          <w:tblCellSpacing w:w="0" w:type="dxa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5.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Санитарно-гигиенические помещения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</w:tr>
      <w:tr w:rsidR="00597CD2" w:rsidRPr="008D2B7E" w:rsidTr="00E30A5C">
        <w:trPr>
          <w:tblCellSpacing w:w="0" w:type="dxa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6.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Система информации и связи (на всех зонах)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ДП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ДП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ДП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ДП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</w:tr>
      <w:tr w:rsidR="00597CD2" w:rsidRPr="008D2B7E" w:rsidTr="00E30A5C">
        <w:trPr>
          <w:tblCellSpacing w:w="0" w:type="dxa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7.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</w:tr>
      <w:tr w:rsidR="00597CD2" w:rsidRPr="008D2B7E" w:rsidTr="00E30A5C">
        <w:trPr>
          <w:tblCellSpacing w:w="0" w:type="dxa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8D2B7E" w:rsidRDefault="00597CD2" w:rsidP="00E30A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>8.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Все зоны и участки</w:t>
            </w:r>
            <w:hyperlink r:id="rId14" w:anchor="Par552" w:tooltip="Ссылка на текущий документ" w:history="1">
              <w:r w:rsidRPr="00566D0C">
                <w:rPr>
                  <w:color w:val="2E6400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D2" w:rsidRPr="00566D0C" w:rsidRDefault="00597CD2" w:rsidP="00E30A5C">
            <w:pPr>
              <w:spacing w:after="0" w:line="240" w:lineRule="auto"/>
              <w:jc w:val="left"/>
              <w:rPr>
                <w:szCs w:val="24"/>
              </w:rPr>
            </w:pPr>
            <w:r w:rsidRPr="00566D0C">
              <w:rPr>
                <w:szCs w:val="24"/>
              </w:rPr>
              <w:t>нет</w:t>
            </w:r>
          </w:p>
        </w:tc>
      </w:tr>
    </w:tbl>
    <w:p w:rsidR="00597CD2" w:rsidRPr="000B1A2D" w:rsidRDefault="00597CD2" w:rsidP="003C37A3">
      <w:pPr>
        <w:spacing w:after="0" w:line="259" w:lineRule="auto"/>
        <w:ind w:left="0" w:right="1104" w:firstLine="0"/>
        <w:jc w:val="left"/>
        <w:rPr>
          <w:bCs/>
          <w:sz w:val="28"/>
          <w:szCs w:val="28"/>
        </w:rPr>
      </w:pPr>
    </w:p>
    <w:p w:rsidR="00597CD2" w:rsidRDefault="00597CD2" w:rsidP="001C0616">
      <w:pPr>
        <w:spacing w:after="78" w:line="259" w:lineRule="auto"/>
        <w:ind w:left="1068" w:right="0" w:firstLine="0"/>
        <w:jc w:val="center"/>
        <w:rPr>
          <w:b/>
          <w:color w:val="3366FF"/>
          <w:sz w:val="32"/>
          <w:szCs w:val="32"/>
        </w:rPr>
      </w:pPr>
    </w:p>
    <w:p w:rsidR="00597CD2" w:rsidRDefault="00597CD2" w:rsidP="001C0616">
      <w:pPr>
        <w:spacing w:after="78" w:line="259" w:lineRule="auto"/>
        <w:ind w:left="1068" w:right="0" w:firstLine="0"/>
        <w:jc w:val="center"/>
        <w:rPr>
          <w:b/>
          <w:color w:val="3366FF"/>
          <w:sz w:val="32"/>
          <w:szCs w:val="32"/>
        </w:rPr>
      </w:pPr>
    </w:p>
    <w:p w:rsidR="00475871" w:rsidRDefault="00475871" w:rsidP="001C0616">
      <w:pPr>
        <w:spacing w:after="78" w:line="259" w:lineRule="auto"/>
        <w:ind w:left="1068" w:right="0" w:firstLine="0"/>
        <w:jc w:val="center"/>
      </w:pPr>
      <w:r w:rsidRPr="002B10F9">
        <w:rPr>
          <w:b/>
          <w:color w:val="3366FF"/>
          <w:sz w:val="32"/>
          <w:szCs w:val="32"/>
        </w:rPr>
        <w:lastRenderedPageBreak/>
        <w:t>4.Результаты деятельности учреждения и качество образования</w:t>
      </w:r>
      <w:r>
        <w:rPr>
          <w:b/>
          <w:sz w:val="28"/>
        </w:rPr>
        <w:t xml:space="preserve">. </w:t>
      </w:r>
    </w:p>
    <w:p w:rsidR="00FF3F1E" w:rsidRDefault="00FF3F1E" w:rsidP="00FF3F1E">
      <w:pPr>
        <w:ind w:left="345" w:right="13" w:firstLine="708"/>
        <w:rPr>
          <w:sz w:val="28"/>
          <w:szCs w:val="28"/>
        </w:rPr>
      </w:pPr>
      <w:r w:rsidRPr="00D2625F">
        <w:rPr>
          <w:sz w:val="28"/>
          <w:szCs w:val="28"/>
        </w:rPr>
        <w:t>Одним из основных показателей результативности обучения являются достижения обучающихся на соревновани</w:t>
      </w:r>
      <w:r w:rsidR="008D4374">
        <w:rPr>
          <w:sz w:val="28"/>
          <w:szCs w:val="28"/>
        </w:rPr>
        <w:t>ях различного уровня и выполнение контрольно-переводн</w:t>
      </w:r>
      <w:r w:rsidR="005463E9">
        <w:rPr>
          <w:sz w:val="28"/>
          <w:szCs w:val="28"/>
        </w:rPr>
        <w:t>ых нормативов.</w:t>
      </w:r>
      <w:r w:rsidRPr="00D2625F">
        <w:rPr>
          <w:sz w:val="28"/>
          <w:szCs w:val="28"/>
        </w:rPr>
        <w:t xml:space="preserve"> Эти достижения определяют качество овладения обучающимися учебным материалом по реализуемой </w:t>
      </w:r>
      <w:r>
        <w:rPr>
          <w:sz w:val="28"/>
          <w:szCs w:val="28"/>
        </w:rPr>
        <w:t>программе.</w:t>
      </w:r>
    </w:p>
    <w:p w:rsidR="00475871" w:rsidRDefault="00631C77" w:rsidP="00FF3F1E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FF3F1E" w:rsidRPr="00FF3F1E">
        <w:rPr>
          <w:sz w:val="28"/>
          <w:szCs w:val="28"/>
        </w:rPr>
        <w:t xml:space="preserve"> </w:t>
      </w:r>
      <w:proofErr w:type="spellStart"/>
      <w:r w:rsidR="00FF3F1E" w:rsidRPr="00FF3F1E">
        <w:rPr>
          <w:sz w:val="28"/>
          <w:szCs w:val="28"/>
        </w:rPr>
        <w:t>уч</w:t>
      </w:r>
      <w:proofErr w:type="spellEnd"/>
      <w:r w:rsidR="00FF3F1E" w:rsidRPr="00FF3F1E">
        <w:rPr>
          <w:sz w:val="28"/>
          <w:szCs w:val="28"/>
        </w:rPr>
        <w:t>. году обучающиеся ДЮСШ «ЦФР» принимали активное участие в соревнованиях различных уровней.</w:t>
      </w:r>
    </w:p>
    <w:p w:rsidR="00A76DDA" w:rsidRPr="007F72D1" w:rsidRDefault="007F72D1" w:rsidP="007F72D1">
      <w:pPr>
        <w:shd w:val="clear" w:color="auto" w:fill="FFFFFF"/>
        <w:jc w:val="center"/>
        <w:rPr>
          <w:b/>
          <w:szCs w:val="24"/>
        </w:rPr>
      </w:pPr>
      <w:r w:rsidRPr="007F72D1">
        <w:rPr>
          <w:b/>
          <w:szCs w:val="24"/>
        </w:rPr>
        <w:t>Количество обучающихся, участвующих в соревнованиях различного уровня</w:t>
      </w:r>
    </w:p>
    <w:tbl>
      <w:tblPr>
        <w:tblStyle w:val="a6"/>
        <w:tblW w:w="9923" w:type="dxa"/>
        <w:jc w:val="center"/>
        <w:tblLook w:val="01E0"/>
      </w:tblPr>
      <w:tblGrid>
        <w:gridCol w:w="2562"/>
        <w:gridCol w:w="2851"/>
        <w:gridCol w:w="2934"/>
        <w:gridCol w:w="1576"/>
      </w:tblGrid>
      <w:tr w:rsidR="00FD7D64" w:rsidRPr="007A4C47" w:rsidTr="001F40B0">
        <w:trPr>
          <w:trHeight w:val="419"/>
          <w:jc w:val="center"/>
        </w:trPr>
        <w:tc>
          <w:tcPr>
            <w:tcW w:w="2562" w:type="dxa"/>
          </w:tcPr>
          <w:p w:rsidR="00FD7D64" w:rsidRPr="007A4C47" w:rsidRDefault="00FD7D64" w:rsidP="00083F3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</w:tcPr>
          <w:p w:rsidR="00FD7D64" w:rsidRPr="007A4C47" w:rsidRDefault="00FD7D64" w:rsidP="001F40B0">
            <w:pPr>
              <w:ind w:right="273"/>
              <w:jc w:val="center"/>
              <w:rPr>
                <w:color w:val="auto"/>
                <w:sz w:val="20"/>
                <w:szCs w:val="20"/>
              </w:rPr>
            </w:pPr>
            <w:r w:rsidRPr="007A4C47">
              <w:rPr>
                <w:color w:val="auto"/>
                <w:sz w:val="20"/>
                <w:szCs w:val="20"/>
              </w:rPr>
              <w:t>Спортивное направление</w:t>
            </w:r>
          </w:p>
        </w:tc>
        <w:tc>
          <w:tcPr>
            <w:tcW w:w="2934" w:type="dxa"/>
          </w:tcPr>
          <w:p w:rsidR="00FD7D64" w:rsidRPr="007A4C47" w:rsidRDefault="00FD7D64" w:rsidP="001F40B0">
            <w:pPr>
              <w:ind w:right="316"/>
              <w:jc w:val="center"/>
              <w:rPr>
                <w:color w:val="auto"/>
                <w:sz w:val="20"/>
                <w:szCs w:val="20"/>
              </w:rPr>
            </w:pPr>
            <w:r w:rsidRPr="007A4C47">
              <w:rPr>
                <w:color w:val="auto"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1576" w:type="dxa"/>
          </w:tcPr>
          <w:p w:rsidR="00FD7D64" w:rsidRPr="007A4C47" w:rsidRDefault="00FD7D64" w:rsidP="00083F3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D7D64" w:rsidRPr="007A4C47" w:rsidTr="001F40B0">
        <w:trPr>
          <w:jc w:val="center"/>
        </w:trPr>
        <w:tc>
          <w:tcPr>
            <w:tcW w:w="2562" w:type="dxa"/>
          </w:tcPr>
          <w:p w:rsidR="00FD7D64" w:rsidRPr="007A4C47" w:rsidRDefault="00FD7D64" w:rsidP="001F40B0">
            <w:pPr>
              <w:ind w:right="286"/>
              <w:rPr>
                <w:color w:val="auto"/>
                <w:sz w:val="20"/>
                <w:szCs w:val="20"/>
              </w:rPr>
            </w:pPr>
            <w:r w:rsidRPr="007A4C47">
              <w:rPr>
                <w:color w:val="auto"/>
                <w:sz w:val="20"/>
                <w:szCs w:val="20"/>
              </w:rPr>
              <w:t>Школьный уровень</w:t>
            </w:r>
          </w:p>
        </w:tc>
        <w:tc>
          <w:tcPr>
            <w:tcW w:w="2851" w:type="dxa"/>
          </w:tcPr>
          <w:p w:rsidR="00FD7D64" w:rsidRPr="007A4C47" w:rsidRDefault="007A4C47" w:rsidP="00083F3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476</w:t>
            </w:r>
          </w:p>
        </w:tc>
        <w:tc>
          <w:tcPr>
            <w:tcW w:w="2934" w:type="dxa"/>
          </w:tcPr>
          <w:p w:rsidR="00FD7D64" w:rsidRPr="00015D49" w:rsidRDefault="00FD7D64" w:rsidP="00083F3D">
            <w:pPr>
              <w:jc w:val="center"/>
              <w:rPr>
                <w:color w:val="auto"/>
                <w:sz w:val="20"/>
                <w:szCs w:val="20"/>
              </w:rPr>
            </w:pPr>
            <w:r w:rsidRPr="00015D49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576" w:type="dxa"/>
          </w:tcPr>
          <w:p w:rsidR="00FD7D64" w:rsidRPr="00015D49" w:rsidRDefault="00800332" w:rsidP="00083F3D">
            <w:pPr>
              <w:jc w:val="center"/>
              <w:rPr>
                <w:color w:val="auto"/>
                <w:sz w:val="20"/>
                <w:szCs w:val="20"/>
              </w:rPr>
            </w:pPr>
            <w:r w:rsidRPr="00015D49">
              <w:rPr>
                <w:color w:val="auto"/>
                <w:sz w:val="20"/>
                <w:szCs w:val="20"/>
              </w:rPr>
              <w:t>521</w:t>
            </w:r>
          </w:p>
        </w:tc>
      </w:tr>
      <w:tr w:rsidR="00FD7D64" w:rsidRPr="007A4C47" w:rsidTr="001F40B0">
        <w:trPr>
          <w:jc w:val="center"/>
        </w:trPr>
        <w:tc>
          <w:tcPr>
            <w:tcW w:w="2562" w:type="dxa"/>
          </w:tcPr>
          <w:p w:rsidR="00FD7D64" w:rsidRPr="007A4C47" w:rsidRDefault="00FD7D64" w:rsidP="001F40B0">
            <w:pPr>
              <w:ind w:right="124"/>
              <w:rPr>
                <w:color w:val="auto"/>
                <w:sz w:val="20"/>
                <w:szCs w:val="20"/>
              </w:rPr>
            </w:pPr>
            <w:r w:rsidRPr="007A4C47">
              <w:rPr>
                <w:color w:val="auto"/>
                <w:sz w:val="20"/>
                <w:szCs w:val="20"/>
              </w:rPr>
              <w:t>Муниципальный уровень</w:t>
            </w:r>
          </w:p>
        </w:tc>
        <w:tc>
          <w:tcPr>
            <w:tcW w:w="2851" w:type="dxa"/>
          </w:tcPr>
          <w:p w:rsidR="00FD7D64" w:rsidRPr="007A4C47" w:rsidRDefault="007A4C47" w:rsidP="00083F3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353</w:t>
            </w:r>
          </w:p>
        </w:tc>
        <w:tc>
          <w:tcPr>
            <w:tcW w:w="2934" w:type="dxa"/>
          </w:tcPr>
          <w:p w:rsidR="00FD7D64" w:rsidRPr="00015D49" w:rsidRDefault="00FD7D64" w:rsidP="00083F3D">
            <w:pPr>
              <w:jc w:val="center"/>
              <w:rPr>
                <w:color w:val="auto"/>
                <w:sz w:val="20"/>
                <w:szCs w:val="20"/>
              </w:rPr>
            </w:pPr>
            <w:r w:rsidRPr="00015D4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:rsidR="00FD7D64" w:rsidRPr="00015D49" w:rsidRDefault="00800332" w:rsidP="00083F3D">
            <w:pPr>
              <w:jc w:val="center"/>
              <w:rPr>
                <w:color w:val="auto"/>
                <w:sz w:val="20"/>
                <w:szCs w:val="20"/>
              </w:rPr>
            </w:pPr>
            <w:r w:rsidRPr="00015D49">
              <w:rPr>
                <w:color w:val="auto"/>
                <w:sz w:val="20"/>
                <w:szCs w:val="20"/>
              </w:rPr>
              <w:t>358</w:t>
            </w:r>
          </w:p>
        </w:tc>
      </w:tr>
      <w:tr w:rsidR="00FD7D64" w:rsidRPr="007A4C47" w:rsidTr="001F40B0">
        <w:trPr>
          <w:jc w:val="center"/>
        </w:trPr>
        <w:tc>
          <w:tcPr>
            <w:tcW w:w="2562" w:type="dxa"/>
          </w:tcPr>
          <w:p w:rsidR="00FD7D64" w:rsidRPr="007A4C47" w:rsidRDefault="00FD7D64" w:rsidP="001F40B0">
            <w:pPr>
              <w:ind w:right="286"/>
              <w:rPr>
                <w:color w:val="auto"/>
                <w:sz w:val="20"/>
                <w:szCs w:val="20"/>
              </w:rPr>
            </w:pPr>
            <w:r w:rsidRPr="007A4C47">
              <w:rPr>
                <w:color w:val="auto"/>
                <w:sz w:val="20"/>
                <w:szCs w:val="20"/>
              </w:rPr>
              <w:t>Региональный уровень</w:t>
            </w:r>
          </w:p>
        </w:tc>
        <w:tc>
          <w:tcPr>
            <w:tcW w:w="2851" w:type="dxa"/>
          </w:tcPr>
          <w:p w:rsidR="00FD7D64" w:rsidRPr="007A4C47" w:rsidRDefault="007A4C47" w:rsidP="00083F3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187</w:t>
            </w:r>
          </w:p>
        </w:tc>
        <w:tc>
          <w:tcPr>
            <w:tcW w:w="2934" w:type="dxa"/>
          </w:tcPr>
          <w:p w:rsidR="00FD7D64" w:rsidRPr="00015D49" w:rsidRDefault="00FD7D64" w:rsidP="00083F3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</w:tcPr>
          <w:p w:rsidR="00FD7D64" w:rsidRPr="00015D49" w:rsidRDefault="00800332" w:rsidP="00083F3D">
            <w:pPr>
              <w:jc w:val="center"/>
              <w:rPr>
                <w:color w:val="auto"/>
                <w:sz w:val="20"/>
                <w:szCs w:val="20"/>
              </w:rPr>
            </w:pPr>
            <w:r w:rsidRPr="00015D49">
              <w:rPr>
                <w:color w:val="auto"/>
                <w:sz w:val="20"/>
                <w:szCs w:val="20"/>
              </w:rPr>
              <w:t>187</w:t>
            </w:r>
          </w:p>
        </w:tc>
      </w:tr>
      <w:tr w:rsidR="00FD7D64" w:rsidRPr="007A4C47" w:rsidTr="001F40B0">
        <w:trPr>
          <w:jc w:val="center"/>
        </w:trPr>
        <w:tc>
          <w:tcPr>
            <w:tcW w:w="2562" w:type="dxa"/>
          </w:tcPr>
          <w:p w:rsidR="00FD7D64" w:rsidRPr="007A4C47" w:rsidRDefault="00FD7D64" w:rsidP="001F40B0">
            <w:pPr>
              <w:ind w:right="286"/>
              <w:rPr>
                <w:color w:val="auto"/>
                <w:sz w:val="20"/>
                <w:szCs w:val="20"/>
              </w:rPr>
            </w:pPr>
            <w:r w:rsidRPr="007A4C47">
              <w:rPr>
                <w:color w:val="auto"/>
                <w:sz w:val="20"/>
                <w:szCs w:val="20"/>
              </w:rPr>
              <w:t>Всероссийский уровень</w:t>
            </w:r>
          </w:p>
        </w:tc>
        <w:tc>
          <w:tcPr>
            <w:tcW w:w="2851" w:type="dxa"/>
          </w:tcPr>
          <w:p w:rsidR="00FD7D64" w:rsidRPr="007A4C47" w:rsidRDefault="007A4C47" w:rsidP="00083F3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2934" w:type="dxa"/>
          </w:tcPr>
          <w:p w:rsidR="00FD7D64" w:rsidRPr="00015D49" w:rsidRDefault="00FD7D64" w:rsidP="00083F3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</w:tcPr>
          <w:p w:rsidR="00FD7D64" w:rsidRPr="00015D49" w:rsidRDefault="00800332" w:rsidP="00083F3D">
            <w:pPr>
              <w:jc w:val="center"/>
              <w:rPr>
                <w:color w:val="auto"/>
                <w:sz w:val="20"/>
                <w:szCs w:val="20"/>
              </w:rPr>
            </w:pPr>
            <w:r w:rsidRPr="00015D49">
              <w:rPr>
                <w:color w:val="auto"/>
                <w:sz w:val="20"/>
                <w:szCs w:val="20"/>
              </w:rPr>
              <w:t>126</w:t>
            </w:r>
          </w:p>
        </w:tc>
      </w:tr>
      <w:tr w:rsidR="00FD7D64" w:rsidRPr="007A4C47" w:rsidTr="001F40B0">
        <w:trPr>
          <w:jc w:val="center"/>
        </w:trPr>
        <w:tc>
          <w:tcPr>
            <w:tcW w:w="2562" w:type="dxa"/>
          </w:tcPr>
          <w:p w:rsidR="00FD7D64" w:rsidRPr="007A4C47" w:rsidRDefault="00FD7D64" w:rsidP="001F40B0">
            <w:pPr>
              <w:ind w:right="144"/>
              <w:rPr>
                <w:color w:val="auto"/>
                <w:sz w:val="20"/>
                <w:szCs w:val="20"/>
              </w:rPr>
            </w:pPr>
            <w:r w:rsidRPr="007A4C47">
              <w:rPr>
                <w:color w:val="auto"/>
                <w:sz w:val="20"/>
                <w:szCs w:val="20"/>
              </w:rPr>
              <w:t>Международный уровень</w:t>
            </w:r>
          </w:p>
        </w:tc>
        <w:tc>
          <w:tcPr>
            <w:tcW w:w="2851" w:type="dxa"/>
          </w:tcPr>
          <w:p w:rsidR="00FD7D64" w:rsidRPr="007A4C47" w:rsidRDefault="007A4C47" w:rsidP="00083F3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934" w:type="dxa"/>
          </w:tcPr>
          <w:p w:rsidR="00FD7D64" w:rsidRPr="00015D49" w:rsidRDefault="00FD7D64" w:rsidP="00083F3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6" w:type="dxa"/>
          </w:tcPr>
          <w:p w:rsidR="00FD7D64" w:rsidRPr="00015D49" w:rsidRDefault="00800332" w:rsidP="00083F3D">
            <w:pPr>
              <w:jc w:val="center"/>
              <w:rPr>
                <w:color w:val="auto"/>
                <w:sz w:val="20"/>
                <w:szCs w:val="20"/>
              </w:rPr>
            </w:pPr>
            <w:r w:rsidRPr="00015D49">
              <w:rPr>
                <w:color w:val="auto"/>
                <w:sz w:val="20"/>
                <w:szCs w:val="20"/>
              </w:rPr>
              <w:t>10</w:t>
            </w:r>
          </w:p>
        </w:tc>
      </w:tr>
      <w:tr w:rsidR="00FD7D64" w:rsidRPr="007A4C47" w:rsidTr="001F40B0">
        <w:trPr>
          <w:jc w:val="center"/>
        </w:trPr>
        <w:tc>
          <w:tcPr>
            <w:tcW w:w="2562" w:type="dxa"/>
            <w:vAlign w:val="center"/>
          </w:tcPr>
          <w:p w:rsidR="00FD7D64" w:rsidRPr="007A4C47" w:rsidRDefault="00FD7D64" w:rsidP="00083F3D">
            <w:pPr>
              <w:rPr>
                <w:color w:val="auto"/>
                <w:sz w:val="20"/>
                <w:szCs w:val="20"/>
              </w:rPr>
            </w:pPr>
            <w:r w:rsidRPr="007A4C47">
              <w:rPr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2851" w:type="dxa"/>
          </w:tcPr>
          <w:p w:rsidR="00FD7D64" w:rsidRPr="007A4C47" w:rsidRDefault="007A4C47" w:rsidP="007A4C4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="00FD7D64" w:rsidRPr="007A4C47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34" w:type="dxa"/>
          </w:tcPr>
          <w:p w:rsidR="00FD7D64" w:rsidRPr="00015D49" w:rsidRDefault="00FD7D64" w:rsidP="00083F3D">
            <w:pPr>
              <w:jc w:val="center"/>
              <w:rPr>
                <w:color w:val="auto"/>
                <w:sz w:val="20"/>
                <w:szCs w:val="20"/>
              </w:rPr>
            </w:pPr>
            <w:r w:rsidRPr="00015D49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576" w:type="dxa"/>
          </w:tcPr>
          <w:p w:rsidR="00FD7D64" w:rsidRPr="00015D49" w:rsidRDefault="00FD7D64" w:rsidP="00015D49">
            <w:pPr>
              <w:jc w:val="center"/>
              <w:rPr>
                <w:color w:val="auto"/>
                <w:sz w:val="20"/>
                <w:szCs w:val="20"/>
              </w:rPr>
            </w:pPr>
            <w:r w:rsidRPr="00015D49">
              <w:rPr>
                <w:color w:val="auto"/>
                <w:sz w:val="20"/>
                <w:szCs w:val="20"/>
              </w:rPr>
              <w:t>11</w:t>
            </w:r>
            <w:r w:rsidR="00015D49" w:rsidRPr="00015D49">
              <w:rPr>
                <w:color w:val="auto"/>
                <w:sz w:val="20"/>
                <w:szCs w:val="20"/>
              </w:rPr>
              <w:t>57</w:t>
            </w:r>
          </w:p>
        </w:tc>
      </w:tr>
    </w:tbl>
    <w:p w:rsidR="000E1335" w:rsidRPr="007A4C47" w:rsidRDefault="000E1335" w:rsidP="001F40B0">
      <w:pPr>
        <w:shd w:val="clear" w:color="auto" w:fill="FFFFFF"/>
        <w:jc w:val="center"/>
        <w:rPr>
          <w:b/>
          <w:color w:val="auto"/>
          <w:szCs w:val="24"/>
        </w:rPr>
      </w:pPr>
    </w:p>
    <w:p w:rsidR="001F40B0" w:rsidRPr="00590708" w:rsidRDefault="001F40B0" w:rsidP="007F72D1">
      <w:pPr>
        <w:shd w:val="clear" w:color="auto" w:fill="FFFFFF"/>
        <w:jc w:val="center"/>
        <w:rPr>
          <w:b/>
          <w:szCs w:val="24"/>
        </w:rPr>
      </w:pPr>
      <w:r w:rsidRPr="00590708">
        <w:rPr>
          <w:b/>
          <w:szCs w:val="24"/>
        </w:rPr>
        <w:t>Результативность учас</w:t>
      </w:r>
      <w:r w:rsidR="005463E9">
        <w:rPr>
          <w:b/>
          <w:szCs w:val="24"/>
        </w:rPr>
        <w:t>тия обучающихся в соревнованиях</w:t>
      </w:r>
      <w:r w:rsidR="007F72D1">
        <w:rPr>
          <w:b/>
          <w:szCs w:val="24"/>
        </w:rPr>
        <w:t xml:space="preserve"> различного уровня</w:t>
      </w:r>
    </w:p>
    <w:tbl>
      <w:tblPr>
        <w:tblStyle w:val="a6"/>
        <w:tblW w:w="9923" w:type="dxa"/>
        <w:jc w:val="center"/>
        <w:tblLook w:val="01E0"/>
      </w:tblPr>
      <w:tblGrid>
        <w:gridCol w:w="3106"/>
        <w:gridCol w:w="1687"/>
        <w:gridCol w:w="1721"/>
        <w:gridCol w:w="1688"/>
        <w:gridCol w:w="1721"/>
      </w:tblGrid>
      <w:tr w:rsidR="001F40B0" w:rsidRPr="00590708" w:rsidTr="000E1335">
        <w:trPr>
          <w:jc w:val="center"/>
        </w:trPr>
        <w:tc>
          <w:tcPr>
            <w:tcW w:w="3106" w:type="dxa"/>
            <w:vMerge w:val="restart"/>
            <w:vAlign w:val="center"/>
          </w:tcPr>
          <w:p w:rsidR="001F40B0" w:rsidRPr="00590708" w:rsidRDefault="001F40B0" w:rsidP="00083F3D">
            <w:pPr>
              <w:spacing w:line="274" w:lineRule="exact"/>
              <w:ind w:right="567"/>
              <w:jc w:val="center"/>
              <w:rPr>
                <w:sz w:val="22"/>
              </w:rPr>
            </w:pPr>
          </w:p>
        </w:tc>
        <w:tc>
          <w:tcPr>
            <w:tcW w:w="5096" w:type="dxa"/>
            <w:gridSpan w:val="3"/>
            <w:vAlign w:val="center"/>
          </w:tcPr>
          <w:p w:rsidR="001F40B0" w:rsidRPr="00590708" w:rsidRDefault="001F40B0" w:rsidP="00083F3D">
            <w:pPr>
              <w:jc w:val="center"/>
              <w:rPr>
                <w:szCs w:val="24"/>
              </w:rPr>
            </w:pPr>
            <w:r w:rsidRPr="00590708">
              <w:rPr>
                <w:sz w:val="22"/>
              </w:rPr>
              <w:t>место</w:t>
            </w:r>
          </w:p>
        </w:tc>
        <w:tc>
          <w:tcPr>
            <w:tcW w:w="1721" w:type="dxa"/>
            <w:vMerge w:val="restart"/>
            <w:vAlign w:val="center"/>
          </w:tcPr>
          <w:p w:rsidR="001F40B0" w:rsidRPr="00590708" w:rsidRDefault="001F40B0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всего</w:t>
            </w:r>
          </w:p>
        </w:tc>
      </w:tr>
      <w:tr w:rsidR="001F40B0" w:rsidRPr="00590708" w:rsidTr="000E1335">
        <w:trPr>
          <w:jc w:val="center"/>
        </w:trPr>
        <w:tc>
          <w:tcPr>
            <w:tcW w:w="3106" w:type="dxa"/>
            <w:vMerge/>
            <w:vAlign w:val="center"/>
          </w:tcPr>
          <w:p w:rsidR="001F40B0" w:rsidRPr="00590708" w:rsidRDefault="001F40B0" w:rsidP="00083F3D">
            <w:pPr>
              <w:spacing w:line="274" w:lineRule="exact"/>
              <w:ind w:right="567"/>
              <w:jc w:val="center"/>
              <w:rPr>
                <w:sz w:val="22"/>
              </w:rPr>
            </w:pPr>
          </w:p>
        </w:tc>
        <w:tc>
          <w:tcPr>
            <w:tcW w:w="1687" w:type="dxa"/>
            <w:vAlign w:val="center"/>
          </w:tcPr>
          <w:p w:rsidR="001F40B0" w:rsidRPr="00590708" w:rsidRDefault="001F40B0" w:rsidP="00083F3D">
            <w:pPr>
              <w:jc w:val="center"/>
              <w:rPr>
                <w:b/>
                <w:szCs w:val="24"/>
              </w:rPr>
            </w:pPr>
            <w:r w:rsidRPr="00590708">
              <w:rPr>
                <w:b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1F40B0" w:rsidRPr="00590708" w:rsidRDefault="001F40B0" w:rsidP="00083F3D">
            <w:pPr>
              <w:jc w:val="center"/>
              <w:rPr>
                <w:b/>
                <w:szCs w:val="24"/>
              </w:rPr>
            </w:pPr>
            <w:r w:rsidRPr="00590708">
              <w:rPr>
                <w:b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:rsidR="001F40B0" w:rsidRPr="00590708" w:rsidRDefault="001F40B0" w:rsidP="00083F3D">
            <w:pPr>
              <w:jc w:val="center"/>
              <w:rPr>
                <w:b/>
                <w:szCs w:val="24"/>
              </w:rPr>
            </w:pPr>
            <w:r w:rsidRPr="00590708">
              <w:rPr>
                <w:b/>
                <w:szCs w:val="24"/>
              </w:rPr>
              <w:t>3</w:t>
            </w:r>
          </w:p>
        </w:tc>
        <w:tc>
          <w:tcPr>
            <w:tcW w:w="1721" w:type="dxa"/>
            <w:vMerge/>
            <w:vAlign w:val="center"/>
          </w:tcPr>
          <w:p w:rsidR="001F40B0" w:rsidRPr="00590708" w:rsidRDefault="001F40B0" w:rsidP="00083F3D">
            <w:pPr>
              <w:jc w:val="center"/>
              <w:rPr>
                <w:szCs w:val="24"/>
              </w:rPr>
            </w:pPr>
          </w:p>
        </w:tc>
      </w:tr>
      <w:tr w:rsidR="001F40B0" w:rsidRPr="00590708" w:rsidTr="000E1335">
        <w:trPr>
          <w:jc w:val="center"/>
        </w:trPr>
        <w:tc>
          <w:tcPr>
            <w:tcW w:w="3106" w:type="dxa"/>
            <w:vAlign w:val="center"/>
          </w:tcPr>
          <w:p w:rsidR="001F40B0" w:rsidRPr="00590708" w:rsidRDefault="001F40B0" w:rsidP="00083F3D">
            <w:pPr>
              <w:rPr>
                <w:sz w:val="22"/>
              </w:rPr>
            </w:pPr>
            <w:r w:rsidRPr="00590708">
              <w:rPr>
                <w:sz w:val="22"/>
              </w:rPr>
              <w:t>Школьный уровень</w:t>
            </w:r>
          </w:p>
        </w:tc>
        <w:tc>
          <w:tcPr>
            <w:tcW w:w="1687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721" w:type="dxa"/>
            <w:vAlign w:val="center"/>
          </w:tcPr>
          <w:p w:rsidR="001F40B0" w:rsidRPr="00590708" w:rsidRDefault="001F40B0" w:rsidP="007A4C47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3</w:t>
            </w:r>
            <w:r w:rsidR="007A4C47">
              <w:rPr>
                <w:szCs w:val="24"/>
              </w:rPr>
              <w:t>8</w:t>
            </w:r>
          </w:p>
        </w:tc>
        <w:tc>
          <w:tcPr>
            <w:tcW w:w="1688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721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</w:tr>
      <w:tr w:rsidR="001F40B0" w:rsidRPr="00590708" w:rsidTr="000E1335">
        <w:trPr>
          <w:jc w:val="center"/>
        </w:trPr>
        <w:tc>
          <w:tcPr>
            <w:tcW w:w="3106" w:type="dxa"/>
            <w:vAlign w:val="center"/>
          </w:tcPr>
          <w:p w:rsidR="001F40B0" w:rsidRPr="00590708" w:rsidRDefault="001F40B0" w:rsidP="00083F3D">
            <w:pPr>
              <w:rPr>
                <w:sz w:val="22"/>
              </w:rPr>
            </w:pPr>
            <w:r w:rsidRPr="00590708">
              <w:rPr>
                <w:sz w:val="22"/>
              </w:rPr>
              <w:t>Муниципальный уровень</w:t>
            </w:r>
          </w:p>
        </w:tc>
        <w:tc>
          <w:tcPr>
            <w:tcW w:w="1687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21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688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21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1F40B0" w:rsidRPr="00590708" w:rsidTr="000E1335">
        <w:trPr>
          <w:jc w:val="center"/>
        </w:trPr>
        <w:tc>
          <w:tcPr>
            <w:tcW w:w="3106" w:type="dxa"/>
            <w:vAlign w:val="center"/>
          </w:tcPr>
          <w:p w:rsidR="001F40B0" w:rsidRPr="00590708" w:rsidRDefault="001F40B0" w:rsidP="00083F3D">
            <w:pPr>
              <w:rPr>
                <w:sz w:val="22"/>
              </w:rPr>
            </w:pPr>
            <w:r w:rsidRPr="00590708">
              <w:rPr>
                <w:sz w:val="22"/>
              </w:rPr>
              <w:t>Региональный уровень</w:t>
            </w:r>
          </w:p>
        </w:tc>
        <w:tc>
          <w:tcPr>
            <w:tcW w:w="1687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21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88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21" w:type="dxa"/>
            <w:vAlign w:val="center"/>
          </w:tcPr>
          <w:p w:rsidR="001F40B0" w:rsidRPr="00590708" w:rsidRDefault="001F40B0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30</w:t>
            </w:r>
          </w:p>
        </w:tc>
      </w:tr>
      <w:tr w:rsidR="001F40B0" w:rsidRPr="00590708" w:rsidTr="000E1335">
        <w:trPr>
          <w:jc w:val="center"/>
        </w:trPr>
        <w:tc>
          <w:tcPr>
            <w:tcW w:w="3106" w:type="dxa"/>
            <w:vAlign w:val="center"/>
          </w:tcPr>
          <w:p w:rsidR="001F40B0" w:rsidRPr="00590708" w:rsidRDefault="001F40B0" w:rsidP="00083F3D">
            <w:pPr>
              <w:rPr>
                <w:sz w:val="22"/>
              </w:rPr>
            </w:pPr>
            <w:r w:rsidRPr="00590708">
              <w:rPr>
                <w:sz w:val="22"/>
              </w:rPr>
              <w:t>Всероссийский уровень</w:t>
            </w:r>
          </w:p>
        </w:tc>
        <w:tc>
          <w:tcPr>
            <w:tcW w:w="1687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21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88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21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F40B0" w:rsidRPr="00590708" w:rsidTr="000E1335">
        <w:trPr>
          <w:jc w:val="center"/>
        </w:trPr>
        <w:tc>
          <w:tcPr>
            <w:tcW w:w="3106" w:type="dxa"/>
            <w:vAlign w:val="center"/>
          </w:tcPr>
          <w:p w:rsidR="001F40B0" w:rsidRPr="00590708" w:rsidRDefault="001F40B0" w:rsidP="00083F3D">
            <w:pPr>
              <w:rPr>
                <w:sz w:val="22"/>
              </w:rPr>
            </w:pPr>
            <w:r w:rsidRPr="00590708">
              <w:rPr>
                <w:sz w:val="22"/>
              </w:rPr>
              <w:t>Международный уровень</w:t>
            </w:r>
          </w:p>
        </w:tc>
        <w:tc>
          <w:tcPr>
            <w:tcW w:w="1687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:rsidR="001F40B0" w:rsidRPr="00590708" w:rsidRDefault="001F40B0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0</w:t>
            </w:r>
          </w:p>
        </w:tc>
        <w:tc>
          <w:tcPr>
            <w:tcW w:w="1721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F40B0" w:rsidRPr="00590708" w:rsidTr="000E1335">
        <w:trPr>
          <w:jc w:val="center"/>
        </w:trPr>
        <w:tc>
          <w:tcPr>
            <w:tcW w:w="3106" w:type="dxa"/>
            <w:vAlign w:val="center"/>
          </w:tcPr>
          <w:p w:rsidR="001F40B0" w:rsidRPr="00590708" w:rsidRDefault="001F40B0" w:rsidP="00083F3D">
            <w:pPr>
              <w:spacing w:line="274" w:lineRule="exact"/>
              <w:ind w:right="567"/>
              <w:jc w:val="center"/>
              <w:rPr>
                <w:sz w:val="22"/>
              </w:rPr>
            </w:pPr>
          </w:p>
        </w:tc>
        <w:tc>
          <w:tcPr>
            <w:tcW w:w="1687" w:type="dxa"/>
            <w:vAlign w:val="center"/>
          </w:tcPr>
          <w:p w:rsidR="001F40B0" w:rsidRPr="00590708" w:rsidRDefault="001F40B0" w:rsidP="007A4C47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9</w:t>
            </w:r>
            <w:r w:rsidR="007A4C47">
              <w:rPr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1688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1721" w:type="dxa"/>
            <w:vAlign w:val="center"/>
          </w:tcPr>
          <w:p w:rsidR="001F40B0" w:rsidRPr="00590708" w:rsidRDefault="007A4C47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</w:tr>
    </w:tbl>
    <w:p w:rsidR="007F72D1" w:rsidRDefault="007F72D1" w:rsidP="000E1335">
      <w:pPr>
        <w:shd w:val="clear" w:color="auto" w:fill="FFFFFF"/>
        <w:ind w:firstLine="720"/>
        <w:rPr>
          <w:szCs w:val="24"/>
        </w:rPr>
      </w:pPr>
    </w:p>
    <w:p w:rsidR="000E1335" w:rsidRPr="00800332" w:rsidRDefault="000E1335" w:rsidP="000E1335">
      <w:pPr>
        <w:shd w:val="clear" w:color="auto" w:fill="FFFFFF"/>
        <w:ind w:firstLine="720"/>
        <w:rPr>
          <w:color w:val="auto"/>
          <w:szCs w:val="24"/>
        </w:rPr>
      </w:pPr>
      <w:r w:rsidRPr="00800332">
        <w:rPr>
          <w:color w:val="auto"/>
          <w:szCs w:val="24"/>
        </w:rPr>
        <w:lastRenderedPageBreak/>
        <w:t>Улучшились результаты выступлений обучающихся на соревнованиях:</w:t>
      </w:r>
    </w:p>
    <w:p w:rsidR="000E1335" w:rsidRPr="00590708" w:rsidRDefault="000E1335" w:rsidP="000E1335">
      <w:pPr>
        <w:jc w:val="center"/>
        <w:rPr>
          <w:b/>
          <w:szCs w:val="24"/>
        </w:rPr>
      </w:pPr>
      <w:r w:rsidRPr="00590708">
        <w:rPr>
          <w:b/>
          <w:szCs w:val="24"/>
        </w:rPr>
        <w:t>Региональный уровень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308"/>
        <w:gridCol w:w="3308"/>
      </w:tblGrid>
      <w:tr w:rsidR="000E1335" w:rsidRPr="00590708" w:rsidTr="000E1335">
        <w:trPr>
          <w:jc w:val="center"/>
        </w:trPr>
        <w:tc>
          <w:tcPr>
            <w:tcW w:w="3307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Дата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1 место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2-3 места</w:t>
            </w:r>
          </w:p>
        </w:tc>
      </w:tr>
      <w:tr w:rsidR="000E1335" w:rsidRPr="00590708" w:rsidTr="000E1335">
        <w:trPr>
          <w:jc w:val="center"/>
        </w:trPr>
        <w:tc>
          <w:tcPr>
            <w:tcW w:w="3307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 xml:space="preserve">2016-2017 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b/>
                <w:szCs w:val="24"/>
              </w:rPr>
            </w:pPr>
            <w:r w:rsidRPr="00590708">
              <w:rPr>
                <w:b/>
                <w:szCs w:val="24"/>
              </w:rPr>
              <w:t>9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b/>
                <w:szCs w:val="24"/>
              </w:rPr>
            </w:pPr>
            <w:r w:rsidRPr="00590708">
              <w:rPr>
                <w:b/>
                <w:szCs w:val="24"/>
              </w:rPr>
              <w:t>21</w:t>
            </w:r>
          </w:p>
        </w:tc>
      </w:tr>
      <w:tr w:rsidR="007A4C47" w:rsidRPr="00590708" w:rsidTr="000E1335">
        <w:trPr>
          <w:jc w:val="center"/>
        </w:trPr>
        <w:tc>
          <w:tcPr>
            <w:tcW w:w="3307" w:type="dxa"/>
            <w:shd w:val="clear" w:color="auto" w:fill="auto"/>
            <w:vAlign w:val="center"/>
          </w:tcPr>
          <w:p w:rsidR="007A4C47" w:rsidRPr="00590708" w:rsidRDefault="007A4C47" w:rsidP="007763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2017-2018</w:t>
            </w:r>
            <w:r w:rsidRPr="00590708">
              <w:rPr>
                <w:szCs w:val="24"/>
              </w:rPr>
              <w:t xml:space="preserve"> 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A4C47" w:rsidRPr="00590708" w:rsidRDefault="007A4C47" w:rsidP="00083F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A4C47" w:rsidRPr="00590708" w:rsidRDefault="007A4C47" w:rsidP="00083F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</w:tr>
      <w:tr w:rsidR="000E1335" w:rsidRPr="00590708" w:rsidTr="000E1335">
        <w:trPr>
          <w:jc w:val="center"/>
        </w:trPr>
        <w:tc>
          <w:tcPr>
            <w:tcW w:w="3307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%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1335" w:rsidRPr="00800332" w:rsidRDefault="00800332" w:rsidP="00083F3D">
            <w:pPr>
              <w:jc w:val="center"/>
              <w:rPr>
                <w:b/>
                <w:color w:val="auto"/>
                <w:szCs w:val="24"/>
              </w:rPr>
            </w:pPr>
            <w:r w:rsidRPr="0080033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1335" w:rsidRPr="00800332" w:rsidRDefault="00800332" w:rsidP="00083F3D">
            <w:pPr>
              <w:jc w:val="center"/>
              <w:rPr>
                <w:b/>
                <w:color w:val="auto"/>
                <w:szCs w:val="24"/>
              </w:rPr>
            </w:pPr>
            <w:r w:rsidRPr="00800332">
              <w:rPr>
                <w:b/>
                <w:color w:val="auto"/>
                <w:szCs w:val="24"/>
              </w:rPr>
              <w:t>9,5</w:t>
            </w:r>
          </w:p>
        </w:tc>
      </w:tr>
    </w:tbl>
    <w:p w:rsidR="000E1335" w:rsidRPr="00590708" w:rsidRDefault="000E1335" w:rsidP="000E1335">
      <w:pPr>
        <w:jc w:val="center"/>
        <w:rPr>
          <w:b/>
          <w:szCs w:val="24"/>
        </w:rPr>
      </w:pPr>
      <w:r w:rsidRPr="00590708">
        <w:rPr>
          <w:b/>
          <w:szCs w:val="24"/>
        </w:rPr>
        <w:t>Всероссийский уровень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308"/>
        <w:gridCol w:w="3308"/>
      </w:tblGrid>
      <w:tr w:rsidR="000E1335" w:rsidRPr="00590708" w:rsidTr="000E1335">
        <w:trPr>
          <w:jc w:val="center"/>
        </w:trPr>
        <w:tc>
          <w:tcPr>
            <w:tcW w:w="3307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Дата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1 место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2-3 места</w:t>
            </w:r>
          </w:p>
        </w:tc>
      </w:tr>
      <w:tr w:rsidR="000E1335" w:rsidRPr="00590708" w:rsidTr="000E1335">
        <w:trPr>
          <w:jc w:val="center"/>
        </w:trPr>
        <w:tc>
          <w:tcPr>
            <w:tcW w:w="3307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 xml:space="preserve">2016-2017 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b/>
                <w:szCs w:val="24"/>
              </w:rPr>
            </w:pPr>
            <w:r w:rsidRPr="00590708">
              <w:rPr>
                <w:b/>
                <w:szCs w:val="24"/>
              </w:rPr>
              <w:t>9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b/>
                <w:szCs w:val="24"/>
              </w:rPr>
            </w:pPr>
            <w:r w:rsidRPr="00590708">
              <w:rPr>
                <w:b/>
                <w:szCs w:val="24"/>
              </w:rPr>
              <w:t>14</w:t>
            </w:r>
          </w:p>
        </w:tc>
      </w:tr>
      <w:tr w:rsidR="007F72D1" w:rsidRPr="00590708" w:rsidTr="000E1335">
        <w:trPr>
          <w:jc w:val="center"/>
        </w:trPr>
        <w:tc>
          <w:tcPr>
            <w:tcW w:w="3307" w:type="dxa"/>
            <w:shd w:val="clear" w:color="auto" w:fill="auto"/>
            <w:vAlign w:val="center"/>
          </w:tcPr>
          <w:p w:rsidR="007F72D1" w:rsidRPr="00590708" w:rsidRDefault="007F72D1" w:rsidP="007763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2017-2018</w:t>
            </w:r>
            <w:r w:rsidRPr="00590708">
              <w:rPr>
                <w:szCs w:val="24"/>
              </w:rPr>
              <w:t xml:space="preserve"> 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F72D1" w:rsidRPr="00590708" w:rsidRDefault="007F72D1" w:rsidP="00083F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F72D1" w:rsidRPr="00590708" w:rsidRDefault="007F72D1" w:rsidP="00083F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0E1335" w:rsidRPr="00590708" w:rsidTr="000E1335">
        <w:trPr>
          <w:jc w:val="center"/>
        </w:trPr>
        <w:tc>
          <w:tcPr>
            <w:tcW w:w="3307" w:type="dxa"/>
            <w:shd w:val="clear" w:color="auto" w:fill="auto"/>
            <w:vAlign w:val="center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%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1335" w:rsidRPr="00800332" w:rsidRDefault="00800332" w:rsidP="00083F3D">
            <w:pPr>
              <w:jc w:val="center"/>
              <w:rPr>
                <w:b/>
                <w:color w:val="auto"/>
                <w:szCs w:val="24"/>
              </w:rPr>
            </w:pPr>
            <w:r w:rsidRPr="00800332">
              <w:rPr>
                <w:b/>
                <w:color w:val="auto"/>
                <w:szCs w:val="24"/>
              </w:rPr>
              <w:t>36,2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1335" w:rsidRPr="00800332" w:rsidRDefault="00800332" w:rsidP="00083F3D">
            <w:pPr>
              <w:jc w:val="center"/>
              <w:rPr>
                <w:b/>
                <w:color w:val="auto"/>
                <w:szCs w:val="24"/>
              </w:rPr>
            </w:pPr>
            <w:r w:rsidRPr="00800332">
              <w:rPr>
                <w:b/>
                <w:color w:val="auto"/>
                <w:szCs w:val="24"/>
              </w:rPr>
              <w:t>30,1</w:t>
            </w:r>
          </w:p>
        </w:tc>
      </w:tr>
    </w:tbl>
    <w:p w:rsidR="0028577C" w:rsidRDefault="0028577C" w:rsidP="00A76DDA">
      <w:pPr>
        <w:shd w:val="clear" w:color="auto" w:fill="FFFFFF"/>
        <w:ind w:firstLine="720"/>
        <w:rPr>
          <w:szCs w:val="24"/>
        </w:rPr>
      </w:pPr>
    </w:p>
    <w:p w:rsidR="000E1335" w:rsidRPr="00A76DDA" w:rsidRDefault="000E1335" w:rsidP="00A76DDA">
      <w:pPr>
        <w:shd w:val="clear" w:color="auto" w:fill="FFFFFF"/>
        <w:ind w:firstLine="720"/>
        <w:rPr>
          <w:szCs w:val="24"/>
        </w:rPr>
      </w:pPr>
      <w:r w:rsidRPr="00590708">
        <w:rPr>
          <w:szCs w:val="24"/>
        </w:rPr>
        <w:t>По результатам выступлений обучающихся на соревнованиях в 201</w:t>
      </w:r>
      <w:r w:rsidR="007F72D1">
        <w:rPr>
          <w:szCs w:val="24"/>
        </w:rPr>
        <w:t>7-2018</w:t>
      </w:r>
      <w:r w:rsidRPr="00590708">
        <w:rPr>
          <w:szCs w:val="24"/>
        </w:rPr>
        <w:t xml:space="preserve"> </w:t>
      </w:r>
      <w:proofErr w:type="spellStart"/>
      <w:r w:rsidRPr="00590708">
        <w:rPr>
          <w:szCs w:val="24"/>
        </w:rPr>
        <w:t>уч</w:t>
      </w:r>
      <w:proofErr w:type="spellEnd"/>
      <w:r w:rsidRPr="00590708">
        <w:rPr>
          <w:szCs w:val="24"/>
        </w:rPr>
        <w:t>. году присвоено: массовых разрядов – 1</w:t>
      </w:r>
      <w:r w:rsidR="007F72D1">
        <w:rPr>
          <w:szCs w:val="24"/>
        </w:rPr>
        <w:t>04 спортивных разрядов – 11</w:t>
      </w:r>
      <w:r w:rsidRPr="00590708">
        <w:rPr>
          <w:szCs w:val="24"/>
        </w:rPr>
        <w:t xml:space="preserve">, кандидат в Мастера спорта – </w:t>
      </w:r>
      <w:r w:rsidR="007F72D1">
        <w:rPr>
          <w:szCs w:val="24"/>
        </w:rPr>
        <w:t>20</w:t>
      </w:r>
      <w:r w:rsidRPr="00590708">
        <w:rPr>
          <w:szCs w:val="24"/>
        </w:rPr>
        <w:t>.</w:t>
      </w:r>
      <w:r w:rsidR="00A76DDA">
        <w:rPr>
          <w:szCs w:val="24"/>
        </w:rPr>
        <w:t xml:space="preserve"> </w:t>
      </w:r>
    </w:p>
    <w:p w:rsidR="0028577C" w:rsidRDefault="0028577C" w:rsidP="000E1335">
      <w:pPr>
        <w:jc w:val="center"/>
        <w:rPr>
          <w:b/>
          <w:szCs w:val="24"/>
        </w:rPr>
      </w:pPr>
    </w:p>
    <w:p w:rsidR="000E1335" w:rsidRPr="00590708" w:rsidRDefault="007F72D1" w:rsidP="000E1335">
      <w:pPr>
        <w:jc w:val="center"/>
        <w:rPr>
          <w:b/>
          <w:szCs w:val="24"/>
        </w:rPr>
      </w:pPr>
      <w:r>
        <w:rPr>
          <w:b/>
          <w:szCs w:val="24"/>
        </w:rPr>
        <w:t>Сравнительная т</w:t>
      </w:r>
      <w:r w:rsidR="000E1335" w:rsidRPr="00590708">
        <w:rPr>
          <w:b/>
          <w:szCs w:val="24"/>
        </w:rPr>
        <w:t>аблица разрядников</w:t>
      </w:r>
      <w:r>
        <w:rPr>
          <w:b/>
          <w:szCs w:val="24"/>
        </w:rPr>
        <w:t xml:space="preserve"> по годам обучения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2423"/>
        <w:gridCol w:w="2443"/>
        <w:gridCol w:w="2423"/>
      </w:tblGrid>
      <w:tr w:rsidR="000E1335" w:rsidRPr="00590708" w:rsidTr="000E1335">
        <w:trPr>
          <w:jc w:val="center"/>
        </w:trPr>
        <w:tc>
          <w:tcPr>
            <w:tcW w:w="2634" w:type="dxa"/>
            <w:shd w:val="clear" w:color="auto" w:fill="auto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Дата</w:t>
            </w:r>
          </w:p>
        </w:tc>
        <w:tc>
          <w:tcPr>
            <w:tcW w:w="2423" w:type="dxa"/>
            <w:shd w:val="clear" w:color="auto" w:fill="auto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КМС</w:t>
            </w:r>
          </w:p>
        </w:tc>
        <w:tc>
          <w:tcPr>
            <w:tcW w:w="2443" w:type="dxa"/>
            <w:shd w:val="clear" w:color="auto" w:fill="auto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1 спортивный разряд</w:t>
            </w:r>
          </w:p>
        </w:tc>
        <w:tc>
          <w:tcPr>
            <w:tcW w:w="2423" w:type="dxa"/>
            <w:shd w:val="clear" w:color="auto" w:fill="auto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массовые разряды</w:t>
            </w:r>
          </w:p>
        </w:tc>
      </w:tr>
      <w:tr w:rsidR="000E1335" w:rsidRPr="00590708" w:rsidTr="000E1335">
        <w:trPr>
          <w:jc w:val="center"/>
        </w:trPr>
        <w:tc>
          <w:tcPr>
            <w:tcW w:w="2634" w:type="dxa"/>
            <w:shd w:val="clear" w:color="auto" w:fill="auto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2016-2017</w:t>
            </w:r>
          </w:p>
        </w:tc>
        <w:tc>
          <w:tcPr>
            <w:tcW w:w="2423" w:type="dxa"/>
            <w:shd w:val="clear" w:color="auto" w:fill="auto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15</w:t>
            </w:r>
          </w:p>
        </w:tc>
        <w:tc>
          <w:tcPr>
            <w:tcW w:w="2443" w:type="dxa"/>
            <w:shd w:val="clear" w:color="auto" w:fill="auto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14</w:t>
            </w:r>
          </w:p>
        </w:tc>
        <w:tc>
          <w:tcPr>
            <w:tcW w:w="2423" w:type="dxa"/>
            <w:shd w:val="clear" w:color="auto" w:fill="auto"/>
          </w:tcPr>
          <w:p w:rsidR="000E1335" w:rsidRPr="00590708" w:rsidRDefault="000E1335" w:rsidP="00083F3D">
            <w:pPr>
              <w:jc w:val="center"/>
              <w:rPr>
                <w:szCs w:val="24"/>
              </w:rPr>
            </w:pPr>
            <w:r w:rsidRPr="00590708">
              <w:rPr>
                <w:szCs w:val="24"/>
              </w:rPr>
              <w:t>118</w:t>
            </w:r>
          </w:p>
        </w:tc>
      </w:tr>
      <w:tr w:rsidR="007F72D1" w:rsidRPr="00590708" w:rsidTr="0077635D">
        <w:trPr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7F72D1" w:rsidRPr="00590708" w:rsidRDefault="007F72D1" w:rsidP="007763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2017-2018</w:t>
            </w:r>
            <w:r w:rsidRPr="00590708">
              <w:rPr>
                <w:szCs w:val="24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7F72D1" w:rsidRPr="00590708" w:rsidRDefault="007F72D1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443" w:type="dxa"/>
            <w:shd w:val="clear" w:color="auto" w:fill="auto"/>
          </w:tcPr>
          <w:p w:rsidR="007F72D1" w:rsidRPr="00590708" w:rsidRDefault="007F72D1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423" w:type="dxa"/>
            <w:shd w:val="clear" w:color="auto" w:fill="auto"/>
          </w:tcPr>
          <w:p w:rsidR="007F72D1" w:rsidRPr="00590708" w:rsidRDefault="007F72D1" w:rsidP="00083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</w:tr>
    </w:tbl>
    <w:p w:rsidR="00A76DDA" w:rsidRDefault="00800332" w:rsidP="00015D49">
      <w:pPr>
        <w:shd w:val="clear" w:color="auto" w:fill="FFFFFF"/>
        <w:tabs>
          <w:tab w:val="left" w:pos="0"/>
          <w:tab w:val="left" w:pos="142"/>
          <w:tab w:val="left" w:pos="6663"/>
        </w:tabs>
        <w:ind w:firstLine="720"/>
        <w:jc w:val="center"/>
        <w:rPr>
          <w:szCs w:val="24"/>
        </w:rPr>
      </w:pPr>
      <w:r>
        <w:rPr>
          <w:szCs w:val="24"/>
        </w:rPr>
        <w:t>Количество разрядников сократилось в 2017 году на 8%, в связи с уменьшением количества соревнований регионального уровня.</w:t>
      </w:r>
    </w:p>
    <w:p w:rsidR="00B32351" w:rsidRDefault="00B32351" w:rsidP="00B32351">
      <w:pPr>
        <w:shd w:val="clear" w:color="auto" w:fill="FFFFFF"/>
        <w:jc w:val="center"/>
        <w:rPr>
          <w:szCs w:val="24"/>
        </w:rPr>
      </w:pPr>
    </w:p>
    <w:p w:rsidR="00A76DDA" w:rsidRDefault="00A76DDA" w:rsidP="000E1335">
      <w:pPr>
        <w:shd w:val="clear" w:color="auto" w:fill="FFFFFF"/>
        <w:jc w:val="center"/>
        <w:rPr>
          <w:b/>
          <w:szCs w:val="24"/>
        </w:rPr>
      </w:pPr>
    </w:p>
    <w:p w:rsidR="0028577C" w:rsidRDefault="0028577C" w:rsidP="000E1335">
      <w:pPr>
        <w:shd w:val="clear" w:color="auto" w:fill="FFFFFF"/>
        <w:jc w:val="center"/>
        <w:rPr>
          <w:b/>
          <w:color w:val="FF0000"/>
          <w:szCs w:val="24"/>
        </w:rPr>
      </w:pPr>
    </w:p>
    <w:p w:rsidR="0028577C" w:rsidRDefault="0028577C" w:rsidP="000E1335">
      <w:pPr>
        <w:shd w:val="clear" w:color="auto" w:fill="FFFFFF"/>
        <w:jc w:val="center"/>
        <w:rPr>
          <w:b/>
          <w:color w:val="FF0000"/>
          <w:szCs w:val="24"/>
        </w:rPr>
      </w:pPr>
    </w:p>
    <w:p w:rsidR="0028577C" w:rsidRDefault="0028577C" w:rsidP="000E1335">
      <w:pPr>
        <w:shd w:val="clear" w:color="auto" w:fill="FFFFFF"/>
        <w:jc w:val="center"/>
        <w:rPr>
          <w:b/>
          <w:color w:val="FF0000"/>
          <w:szCs w:val="24"/>
        </w:rPr>
      </w:pPr>
    </w:p>
    <w:p w:rsidR="0028577C" w:rsidRDefault="0028577C" w:rsidP="000E1335">
      <w:pPr>
        <w:shd w:val="clear" w:color="auto" w:fill="FFFFFF"/>
        <w:jc w:val="center"/>
        <w:rPr>
          <w:b/>
          <w:color w:val="FF0000"/>
          <w:szCs w:val="24"/>
        </w:rPr>
      </w:pPr>
    </w:p>
    <w:p w:rsidR="000E1335" w:rsidRPr="0028577C" w:rsidRDefault="000E1335" w:rsidP="000E1335">
      <w:pPr>
        <w:shd w:val="clear" w:color="auto" w:fill="FFFFFF"/>
        <w:jc w:val="center"/>
        <w:rPr>
          <w:b/>
          <w:color w:val="auto"/>
          <w:szCs w:val="24"/>
        </w:rPr>
      </w:pPr>
      <w:r w:rsidRPr="0028577C">
        <w:rPr>
          <w:b/>
          <w:color w:val="auto"/>
          <w:szCs w:val="24"/>
        </w:rPr>
        <w:lastRenderedPageBreak/>
        <w:t>Лучшими обучающимися п</w:t>
      </w:r>
      <w:r w:rsidR="0028577C">
        <w:rPr>
          <w:b/>
          <w:color w:val="auto"/>
          <w:szCs w:val="24"/>
        </w:rPr>
        <w:t>о результатам выступлений в 2017-2018</w:t>
      </w:r>
      <w:r w:rsidRPr="0028577C">
        <w:rPr>
          <w:b/>
          <w:color w:val="auto"/>
          <w:szCs w:val="24"/>
        </w:rPr>
        <w:t xml:space="preserve"> </w:t>
      </w:r>
      <w:proofErr w:type="spellStart"/>
      <w:r w:rsidRPr="0028577C">
        <w:rPr>
          <w:b/>
          <w:color w:val="auto"/>
          <w:szCs w:val="24"/>
        </w:rPr>
        <w:t>уч</w:t>
      </w:r>
      <w:proofErr w:type="spellEnd"/>
      <w:r w:rsidRPr="0028577C">
        <w:rPr>
          <w:b/>
          <w:color w:val="auto"/>
          <w:szCs w:val="24"/>
        </w:rPr>
        <w:t>. году являются:</w:t>
      </w:r>
    </w:p>
    <w:p w:rsidR="00A76DDA" w:rsidRPr="007F72D1" w:rsidRDefault="00A76DDA" w:rsidP="000E1335">
      <w:pPr>
        <w:shd w:val="clear" w:color="auto" w:fill="FFFFFF"/>
        <w:jc w:val="center"/>
        <w:rPr>
          <w:b/>
          <w:color w:val="FF0000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1"/>
        <w:gridCol w:w="1349"/>
        <w:gridCol w:w="3013"/>
        <w:gridCol w:w="2064"/>
        <w:gridCol w:w="1116"/>
      </w:tblGrid>
      <w:tr w:rsidR="000E1335" w:rsidRPr="007F72D1" w:rsidTr="00083F3D">
        <w:trPr>
          <w:jc w:val="center"/>
        </w:trPr>
        <w:tc>
          <w:tcPr>
            <w:tcW w:w="2381" w:type="dxa"/>
            <w:vAlign w:val="center"/>
          </w:tcPr>
          <w:p w:rsidR="000E1335" w:rsidRPr="0028577C" w:rsidRDefault="000E1335" w:rsidP="00907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7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E1335" w:rsidRPr="0028577C" w:rsidRDefault="000E1335" w:rsidP="00907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7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349" w:type="dxa"/>
            <w:vAlign w:val="center"/>
          </w:tcPr>
          <w:p w:rsidR="000E1335" w:rsidRPr="0028577C" w:rsidRDefault="000E1335" w:rsidP="00907A4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7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E1335" w:rsidRPr="0028577C" w:rsidRDefault="000E1335" w:rsidP="00907A4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7C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3013" w:type="dxa"/>
            <w:vAlign w:val="center"/>
          </w:tcPr>
          <w:p w:rsidR="000E1335" w:rsidRPr="0028577C" w:rsidRDefault="000E1335" w:rsidP="00907A49">
            <w:pPr>
              <w:pStyle w:val="a3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7C">
              <w:rPr>
                <w:rFonts w:ascii="Times New Roman" w:hAnsi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064" w:type="dxa"/>
            <w:vAlign w:val="center"/>
          </w:tcPr>
          <w:p w:rsidR="000E1335" w:rsidRPr="0028577C" w:rsidRDefault="000E1335" w:rsidP="00907A4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7C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116" w:type="dxa"/>
            <w:vAlign w:val="center"/>
          </w:tcPr>
          <w:p w:rsidR="000E1335" w:rsidRPr="0028577C" w:rsidRDefault="000E1335" w:rsidP="00907A49">
            <w:pPr>
              <w:pStyle w:val="a3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7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E1335" w:rsidRPr="007F72D1" w:rsidTr="00083F3D">
        <w:trPr>
          <w:jc w:val="center"/>
        </w:trPr>
        <w:tc>
          <w:tcPr>
            <w:tcW w:w="9923" w:type="dxa"/>
            <w:gridSpan w:val="5"/>
            <w:vAlign w:val="center"/>
          </w:tcPr>
          <w:p w:rsidR="000E1335" w:rsidRPr="0028577C" w:rsidRDefault="000E1335" w:rsidP="00083F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8577C">
              <w:rPr>
                <w:b/>
                <w:sz w:val="22"/>
                <w:szCs w:val="22"/>
              </w:rPr>
              <w:t>Художественная гимнастика</w:t>
            </w:r>
          </w:p>
        </w:tc>
      </w:tr>
      <w:tr w:rsidR="000E1335" w:rsidRPr="0028577C" w:rsidTr="00083F3D">
        <w:trPr>
          <w:trHeight w:val="503"/>
          <w:jc w:val="center"/>
        </w:trPr>
        <w:tc>
          <w:tcPr>
            <w:tcW w:w="2381" w:type="dxa"/>
            <w:vAlign w:val="center"/>
          </w:tcPr>
          <w:p w:rsidR="000E1335" w:rsidRPr="0028577C" w:rsidRDefault="000E1335" w:rsidP="00704913">
            <w:pPr>
              <w:pStyle w:val="a3"/>
              <w:ind w:left="-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77C">
              <w:rPr>
                <w:rFonts w:ascii="Times New Roman" w:hAnsi="Times New Roman"/>
                <w:sz w:val="24"/>
                <w:szCs w:val="24"/>
              </w:rPr>
              <w:t>Матвейчикова</w:t>
            </w:r>
            <w:proofErr w:type="spellEnd"/>
            <w:r w:rsidRPr="00285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77C">
              <w:rPr>
                <w:rFonts w:ascii="Times New Roman" w:hAnsi="Times New Roman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1349" w:type="dxa"/>
            <w:vAlign w:val="center"/>
          </w:tcPr>
          <w:p w:rsidR="000E1335" w:rsidRPr="0028577C" w:rsidRDefault="000E1335" w:rsidP="002328D3">
            <w:pPr>
              <w:pStyle w:val="a3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7C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013" w:type="dxa"/>
            <w:vAlign w:val="center"/>
          </w:tcPr>
          <w:p w:rsidR="000E1335" w:rsidRPr="0028577C" w:rsidRDefault="0028577C" w:rsidP="00083F3D">
            <w:pPr>
              <w:pStyle w:val="a3"/>
              <w:jc w:val="center"/>
              <w:rPr>
                <w:sz w:val="22"/>
                <w:szCs w:val="22"/>
              </w:rPr>
            </w:pPr>
            <w:r w:rsidRPr="0028577C">
              <w:rPr>
                <w:rFonts w:ascii="Times New Roman" w:hAnsi="Times New Roman"/>
                <w:sz w:val="24"/>
                <w:szCs w:val="24"/>
              </w:rPr>
              <w:t>Чемпионат и первенство Новгородской области</w:t>
            </w:r>
          </w:p>
        </w:tc>
        <w:tc>
          <w:tcPr>
            <w:tcW w:w="2064" w:type="dxa"/>
            <w:vAlign w:val="center"/>
          </w:tcPr>
          <w:p w:rsidR="000E1335" w:rsidRPr="0028577C" w:rsidRDefault="0028577C" w:rsidP="00083F3D">
            <w:pPr>
              <w:pStyle w:val="a3"/>
              <w:jc w:val="center"/>
              <w:rPr>
                <w:sz w:val="22"/>
                <w:szCs w:val="22"/>
              </w:rPr>
            </w:pPr>
            <w:r w:rsidRPr="0028577C">
              <w:rPr>
                <w:sz w:val="22"/>
                <w:szCs w:val="22"/>
              </w:rPr>
              <w:t>Октябрь 2017</w:t>
            </w:r>
          </w:p>
          <w:p w:rsidR="0028577C" w:rsidRPr="0028577C" w:rsidRDefault="0028577C" w:rsidP="00083F3D">
            <w:pPr>
              <w:pStyle w:val="a3"/>
              <w:jc w:val="center"/>
              <w:rPr>
                <w:sz w:val="22"/>
                <w:szCs w:val="22"/>
              </w:rPr>
            </w:pPr>
            <w:r w:rsidRPr="0028577C">
              <w:rPr>
                <w:sz w:val="22"/>
                <w:szCs w:val="22"/>
              </w:rPr>
              <w:t>Великий Новгород</w:t>
            </w:r>
          </w:p>
        </w:tc>
        <w:tc>
          <w:tcPr>
            <w:tcW w:w="1116" w:type="dxa"/>
            <w:vAlign w:val="center"/>
          </w:tcPr>
          <w:p w:rsidR="000E1335" w:rsidRPr="0028577C" w:rsidRDefault="000E1335" w:rsidP="00083F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1335" w:rsidRPr="007F72D1" w:rsidTr="00083F3D">
        <w:trPr>
          <w:jc w:val="center"/>
        </w:trPr>
        <w:tc>
          <w:tcPr>
            <w:tcW w:w="9923" w:type="dxa"/>
            <w:gridSpan w:val="5"/>
            <w:vAlign w:val="center"/>
          </w:tcPr>
          <w:p w:rsidR="000E1335" w:rsidRPr="0028577C" w:rsidRDefault="000E1335" w:rsidP="00083F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8577C">
              <w:rPr>
                <w:b/>
                <w:sz w:val="22"/>
                <w:szCs w:val="22"/>
              </w:rPr>
              <w:t>Шахматы</w:t>
            </w:r>
          </w:p>
        </w:tc>
      </w:tr>
      <w:tr w:rsidR="00DA3C7C" w:rsidRPr="007F72D1" w:rsidTr="00083F3D">
        <w:trPr>
          <w:trHeight w:val="331"/>
          <w:jc w:val="center"/>
        </w:trPr>
        <w:tc>
          <w:tcPr>
            <w:tcW w:w="2381" w:type="dxa"/>
            <w:vAlign w:val="center"/>
          </w:tcPr>
          <w:p w:rsidR="00DA3C7C" w:rsidRPr="00DA3C7C" w:rsidRDefault="00DA3C7C" w:rsidP="00B62078">
            <w:pPr>
              <w:pStyle w:val="a3"/>
              <w:ind w:lef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7C">
              <w:rPr>
                <w:rFonts w:ascii="Times New Roman" w:hAnsi="Times New Roman"/>
                <w:sz w:val="24"/>
                <w:szCs w:val="24"/>
              </w:rPr>
              <w:t>Олеск</w:t>
            </w:r>
            <w:proofErr w:type="spellEnd"/>
            <w:r w:rsidRPr="00DA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3C7C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349" w:type="dxa"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013" w:type="dxa"/>
            <w:vMerge w:val="restart"/>
            <w:vAlign w:val="center"/>
          </w:tcPr>
          <w:p w:rsidR="00DA3C7C" w:rsidRPr="00DA3C7C" w:rsidRDefault="00DA3C7C" w:rsidP="00DA3C7C">
            <w:pPr>
              <w:pStyle w:val="a3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</w:t>
            </w:r>
          </w:p>
        </w:tc>
        <w:tc>
          <w:tcPr>
            <w:tcW w:w="2064" w:type="dxa"/>
            <w:vMerge w:val="restart"/>
            <w:vAlign w:val="center"/>
          </w:tcPr>
          <w:p w:rsidR="00DA3C7C" w:rsidRPr="00DA3C7C" w:rsidRDefault="00DA3C7C" w:rsidP="00B62078">
            <w:pPr>
              <w:pStyle w:val="a3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октябрь 2017 года</w:t>
            </w:r>
          </w:p>
          <w:p w:rsidR="00DA3C7C" w:rsidRPr="00DA3C7C" w:rsidRDefault="00DA3C7C" w:rsidP="00B62078">
            <w:pPr>
              <w:pStyle w:val="a3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1116" w:type="dxa"/>
            <w:vAlign w:val="center"/>
          </w:tcPr>
          <w:p w:rsidR="00DA3C7C" w:rsidRPr="00DA3C7C" w:rsidRDefault="00DA3C7C" w:rsidP="00083F3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3C7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DA3C7C" w:rsidRPr="007F72D1" w:rsidTr="00083F3D">
        <w:trPr>
          <w:trHeight w:val="332"/>
          <w:jc w:val="center"/>
        </w:trPr>
        <w:tc>
          <w:tcPr>
            <w:tcW w:w="2381" w:type="dxa"/>
            <w:vAlign w:val="center"/>
          </w:tcPr>
          <w:p w:rsidR="00DA3C7C" w:rsidRPr="00DA3C7C" w:rsidRDefault="00DA3C7C" w:rsidP="00B62078">
            <w:pPr>
              <w:pStyle w:val="a3"/>
              <w:ind w:lef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7C">
              <w:rPr>
                <w:rFonts w:ascii="Times New Roman" w:hAnsi="Times New Roman"/>
                <w:sz w:val="24"/>
                <w:szCs w:val="24"/>
              </w:rPr>
              <w:t>Боженова</w:t>
            </w:r>
            <w:proofErr w:type="spellEnd"/>
            <w:r w:rsidRPr="00DA3C7C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1349" w:type="dxa"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3013" w:type="dxa"/>
            <w:vMerge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DA3C7C" w:rsidRPr="00DA3C7C" w:rsidRDefault="00DA3C7C" w:rsidP="00083F3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3C7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DA3C7C" w:rsidRPr="007F72D1" w:rsidTr="00083F3D">
        <w:trPr>
          <w:trHeight w:val="332"/>
          <w:jc w:val="center"/>
        </w:trPr>
        <w:tc>
          <w:tcPr>
            <w:tcW w:w="2381" w:type="dxa"/>
            <w:vAlign w:val="center"/>
          </w:tcPr>
          <w:p w:rsidR="00DA3C7C" w:rsidRPr="00DA3C7C" w:rsidRDefault="00DA3C7C" w:rsidP="00B62078">
            <w:pPr>
              <w:pStyle w:val="a3"/>
              <w:ind w:hanging="283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Борисов Сергей</w:t>
            </w:r>
          </w:p>
        </w:tc>
        <w:tc>
          <w:tcPr>
            <w:tcW w:w="1349" w:type="dxa"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013" w:type="dxa"/>
            <w:vMerge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DA3C7C" w:rsidRPr="00DA3C7C" w:rsidRDefault="00DA3C7C" w:rsidP="00083F3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3C7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DA3C7C" w:rsidRPr="007F72D1" w:rsidTr="00083F3D">
        <w:trPr>
          <w:trHeight w:val="332"/>
          <w:jc w:val="center"/>
        </w:trPr>
        <w:tc>
          <w:tcPr>
            <w:tcW w:w="2381" w:type="dxa"/>
            <w:vAlign w:val="center"/>
          </w:tcPr>
          <w:p w:rsidR="00DA3C7C" w:rsidRPr="00DA3C7C" w:rsidRDefault="00DA3C7C" w:rsidP="00B62078">
            <w:pPr>
              <w:pStyle w:val="a3"/>
              <w:ind w:hanging="283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Маслов Дмитрий</w:t>
            </w:r>
          </w:p>
        </w:tc>
        <w:tc>
          <w:tcPr>
            <w:tcW w:w="1349" w:type="dxa"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3013" w:type="dxa"/>
            <w:vMerge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DA3C7C" w:rsidRPr="00DA3C7C" w:rsidRDefault="00DA3C7C" w:rsidP="00083F3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3C7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DA3C7C" w:rsidRPr="007F72D1" w:rsidTr="00083F3D">
        <w:trPr>
          <w:trHeight w:val="332"/>
          <w:jc w:val="center"/>
        </w:trPr>
        <w:tc>
          <w:tcPr>
            <w:tcW w:w="2381" w:type="dxa"/>
            <w:vAlign w:val="center"/>
          </w:tcPr>
          <w:p w:rsidR="00DA3C7C" w:rsidRPr="00DA3C7C" w:rsidRDefault="00DA3C7C" w:rsidP="00B62078">
            <w:pPr>
              <w:pStyle w:val="a3"/>
              <w:ind w:hanging="283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Каширин Дмитрий</w:t>
            </w:r>
          </w:p>
        </w:tc>
        <w:tc>
          <w:tcPr>
            <w:tcW w:w="1349" w:type="dxa"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013" w:type="dxa"/>
            <w:vMerge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DA3C7C" w:rsidRPr="00DA3C7C" w:rsidRDefault="00DA3C7C" w:rsidP="00083F3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3C7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0E1335" w:rsidRPr="007F72D1" w:rsidTr="00083F3D">
        <w:trPr>
          <w:jc w:val="center"/>
        </w:trPr>
        <w:tc>
          <w:tcPr>
            <w:tcW w:w="2381" w:type="dxa"/>
            <w:vAlign w:val="center"/>
          </w:tcPr>
          <w:p w:rsidR="000E1335" w:rsidRPr="00DA3C7C" w:rsidRDefault="000E1335" w:rsidP="00B62078">
            <w:pPr>
              <w:pStyle w:val="a3"/>
              <w:ind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7C">
              <w:rPr>
                <w:rFonts w:ascii="Times New Roman" w:hAnsi="Times New Roman"/>
                <w:sz w:val="24"/>
                <w:szCs w:val="24"/>
              </w:rPr>
              <w:t>Олеск</w:t>
            </w:r>
            <w:proofErr w:type="spellEnd"/>
            <w:r w:rsidRPr="00DA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3C7C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349" w:type="dxa"/>
            <w:vAlign w:val="center"/>
          </w:tcPr>
          <w:p w:rsidR="000E1335" w:rsidRPr="00DA3C7C" w:rsidRDefault="000E1335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013" w:type="dxa"/>
            <w:vAlign w:val="center"/>
          </w:tcPr>
          <w:p w:rsidR="000E1335" w:rsidRPr="00DA3C7C" w:rsidRDefault="000E1335" w:rsidP="00DA3C7C">
            <w:pPr>
              <w:pStyle w:val="a3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 xml:space="preserve">Первенство Северо-Западного федерального округа РФ </w:t>
            </w:r>
          </w:p>
        </w:tc>
        <w:tc>
          <w:tcPr>
            <w:tcW w:w="2064" w:type="dxa"/>
            <w:vAlign w:val="center"/>
          </w:tcPr>
          <w:p w:rsidR="000E1335" w:rsidRPr="00DA3C7C" w:rsidRDefault="005463E9" w:rsidP="00544102">
            <w:pPr>
              <w:ind w:right="249"/>
              <w:jc w:val="left"/>
              <w:rPr>
                <w:color w:val="auto"/>
                <w:szCs w:val="24"/>
              </w:rPr>
            </w:pPr>
            <w:r w:rsidRPr="00DA3C7C">
              <w:rPr>
                <w:color w:val="auto"/>
                <w:szCs w:val="24"/>
              </w:rPr>
              <w:t>19</w:t>
            </w:r>
            <w:r w:rsidR="000E1335" w:rsidRPr="00DA3C7C">
              <w:rPr>
                <w:color w:val="auto"/>
                <w:szCs w:val="24"/>
              </w:rPr>
              <w:t>-</w:t>
            </w:r>
            <w:r w:rsidRPr="00DA3C7C">
              <w:rPr>
                <w:color w:val="auto"/>
                <w:szCs w:val="24"/>
              </w:rPr>
              <w:t>29</w:t>
            </w:r>
            <w:r w:rsidR="000E1335" w:rsidRPr="00DA3C7C">
              <w:rPr>
                <w:color w:val="auto"/>
                <w:szCs w:val="24"/>
              </w:rPr>
              <w:t xml:space="preserve"> ноября</w:t>
            </w:r>
          </w:p>
          <w:p w:rsidR="000E1335" w:rsidRPr="00DA3C7C" w:rsidRDefault="005463E9" w:rsidP="00544102">
            <w:pPr>
              <w:pStyle w:val="a3"/>
              <w:ind w:left="10" w:right="249" w:hanging="10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2017</w:t>
            </w:r>
            <w:r w:rsidR="000E1335" w:rsidRPr="00DA3C7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E1335" w:rsidRPr="00DA3C7C" w:rsidRDefault="000E1335" w:rsidP="00544102">
            <w:pPr>
              <w:pStyle w:val="a3"/>
              <w:ind w:left="10" w:right="249" w:hanging="10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116" w:type="dxa"/>
            <w:vAlign w:val="center"/>
          </w:tcPr>
          <w:p w:rsidR="000E1335" w:rsidRPr="00DA3C7C" w:rsidRDefault="005463E9" w:rsidP="00083F3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3C7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DA3C7C" w:rsidRPr="007F72D1" w:rsidTr="00083F3D">
        <w:trPr>
          <w:jc w:val="center"/>
        </w:trPr>
        <w:tc>
          <w:tcPr>
            <w:tcW w:w="2381" w:type="dxa"/>
            <w:vAlign w:val="center"/>
          </w:tcPr>
          <w:p w:rsidR="00DA3C7C" w:rsidRPr="00DA3C7C" w:rsidRDefault="00DA3C7C" w:rsidP="001F0156">
            <w:pPr>
              <w:pStyle w:val="a3"/>
              <w:ind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7C">
              <w:rPr>
                <w:rFonts w:ascii="Times New Roman" w:hAnsi="Times New Roman"/>
                <w:sz w:val="24"/>
                <w:szCs w:val="24"/>
              </w:rPr>
              <w:t>Олеск</w:t>
            </w:r>
            <w:proofErr w:type="spellEnd"/>
            <w:r w:rsidRPr="00DA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3C7C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349" w:type="dxa"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013" w:type="dxa"/>
            <w:vMerge w:val="restart"/>
            <w:vAlign w:val="center"/>
          </w:tcPr>
          <w:p w:rsidR="00DA3C7C" w:rsidRPr="00DA3C7C" w:rsidRDefault="00DA3C7C" w:rsidP="00DA3C7C">
            <w:pPr>
              <w:pStyle w:val="a3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Первенство России по быстрым шахматам</w:t>
            </w:r>
          </w:p>
        </w:tc>
        <w:tc>
          <w:tcPr>
            <w:tcW w:w="2064" w:type="dxa"/>
            <w:vMerge w:val="restart"/>
            <w:vAlign w:val="center"/>
          </w:tcPr>
          <w:p w:rsidR="00DA3C7C" w:rsidRPr="00DA3C7C" w:rsidRDefault="00DA3C7C" w:rsidP="00544102">
            <w:pPr>
              <w:ind w:right="249"/>
              <w:jc w:val="left"/>
              <w:rPr>
                <w:color w:val="auto"/>
                <w:szCs w:val="24"/>
              </w:rPr>
            </w:pPr>
            <w:r w:rsidRPr="00DA3C7C">
              <w:rPr>
                <w:color w:val="auto"/>
                <w:szCs w:val="24"/>
              </w:rPr>
              <w:t>г.Сочи, апрель</w:t>
            </w:r>
          </w:p>
        </w:tc>
        <w:tc>
          <w:tcPr>
            <w:tcW w:w="1116" w:type="dxa"/>
            <w:vAlign w:val="center"/>
          </w:tcPr>
          <w:p w:rsidR="00DA3C7C" w:rsidRPr="00DA3C7C" w:rsidRDefault="00DA3C7C" w:rsidP="0028577C">
            <w:pPr>
              <w:pStyle w:val="a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A3C7C">
              <w:rPr>
                <w:rFonts w:ascii="Times New Roman" w:hAnsi="Times New Roman"/>
                <w:b/>
                <w:sz w:val="22"/>
                <w:szCs w:val="22"/>
              </w:rPr>
              <w:t>Участие</w:t>
            </w:r>
          </w:p>
        </w:tc>
      </w:tr>
      <w:tr w:rsidR="00DA3C7C" w:rsidRPr="007F72D1" w:rsidTr="00083F3D">
        <w:trPr>
          <w:jc w:val="center"/>
        </w:trPr>
        <w:tc>
          <w:tcPr>
            <w:tcW w:w="2381" w:type="dxa"/>
            <w:vAlign w:val="center"/>
          </w:tcPr>
          <w:p w:rsidR="00DA3C7C" w:rsidRPr="00DA3C7C" w:rsidRDefault="00DA3C7C" w:rsidP="001F0156">
            <w:pPr>
              <w:pStyle w:val="a3"/>
              <w:ind w:hanging="283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Степанов Егор</w:t>
            </w:r>
          </w:p>
        </w:tc>
        <w:tc>
          <w:tcPr>
            <w:tcW w:w="1349" w:type="dxa"/>
            <w:vAlign w:val="center"/>
          </w:tcPr>
          <w:p w:rsidR="00DA3C7C" w:rsidRPr="00DA3C7C" w:rsidRDefault="00DA3C7C" w:rsidP="00B62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C7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3013" w:type="dxa"/>
            <w:vMerge/>
            <w:vAlign w:val="center"/>
          </w:tcPr>
          <w:p w:rsidR="00DA3C7C" w:rsidRPr="00DA3C7C" w:rsidRDefault="00DA3C7C" w:rsidP="00DA3C7C">
            <w:pPr>
              <w:pStyle w:val="a3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DA3C7C" w:rsidRPr="00DA3C7C" w:rsidRDefault="00DA3C7C" w:rsidP="00544102">
            <w:pPr>
              <w:ind w:right="249"/>
              <w:jc w:val="left"/>
              <w:rPr>
                <w:color w:val="auto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DA3C7C" w:rsidRPr="00DA3C7C" w:rsidRDefault="00DA3C7C" w:rsidP="0028577C">
            <w:pPr>
              <w:pStyle w:val="a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A3C7C">
              <w:rPr>
                <w:rFonts w:ascii="Times New Roman" w:hAnsi="Times New Roman"/>
                <w:b/>
                <w:sz w:val="22"/>
                <w:szCs w:val="22"/>
              </w:rPr>
              <w:t>Участие</w:t>
            </w:r>
          </w:p>
        </w:tc>
      </w:tr>
      <w:tr w:rsidR="000E1335" w:rsidRPr="007F72D1" w:rsidTr="00083F3D">
        <w:trPr>
          <w:jc w:val="center"/>
        </w:trPr>
        <w:tc>
          <w:tcPr>
            <w:tcW w:w="9923" w:type="dxa"/>
            <w:gridSpan w:val="5"/>
            <w:vAlign w:val="center"/>
          </w:tcPr>
          <w:p w:rsidR="000E1335" w:rsidRPr="0027367C" w:rsidRDefault="000E1335" w:rsidP="00083F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7367C">
              <w:rPr>
                <w:b/>
                <w:sz w:val="22"/>
                <w:szCs w:val="22"/>
              </w:rPr>
              <w:t>Легкая атлетика</w:t>
            </w:r>
          </w:p>
        </w:tc>
      </w:tr>
      <w:tr w:rsidR="000E1335" w:rsidRPr="007F72D1" w:rsidTr="00083F3D">
        <w:trPr>
          <w:jc w:val="center"/>
        </w:trPr>
        <w:tc>
          <w:tcPr>
            <w:tcW w:w="2381" w:type="dxa"/>
            <w:vAlign w:val="center"/>
          </w:tcPr>
          <w:p w:rsidR="000E1335" w:rsidRPr="00BB143D" w:rsidRDefault="0027367C" w:rsidP="00083F3D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Бойчук </w:t>
            </w:r>
            <w:r w:rsidR="000E1335" w:rsidRPr="00BB143D">
              <w:rPr>
                <w:color w:val="auto"/>
                <w:szCs w:val="24"/>
              </w:rPr>
              <w:t>Ирина</w:t>
            </w:r>
          </w:p>
        </w:tc>
        <w:tc>
          <w:tcPr>
            <w:tcW w:w="1349" w:type="dxa"/>
            <w:vAlign w:val="center"/>
          </w:tcPr>
          <w:p w:rsidR="000E1335" w:rsidRPr="0027367C" w:rsidRDefault="000E1335" w:rsidP="00083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7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013" w:type="dxa"/>
            <w:vMerge w:val="restart"/>
            <w:vAlign w:val="center"/>
          </w:tcPr>
          <w:p w:rsidR="000E1335" w:rsidRPr="0027367C" w:rsidRDefault="000E1335" w:rsidP="00D668BA">
            <w:pPr>
              <w:ind w:right="169"/>
              <w:jc w:val="center"/>
              <w:rPr>
                <w:color w:val="auto"/>
                <w:szCs w:val="24"/>
              </w:rPr>
            </w:pPr>
            <w:r w:rsidRPr="0027367C">
              <w:rPr>
                <w:color w:val="auto"/>
                <w:szCs w:val="24"/>
              </w:rPr>
              <w:t xml:space="preserve">Чемпионат и Первенство </w:t>
            </w:r>
            <w:r w:rsidR="0027367C" w:rsidRPr="0027367C">
              <w:rPr>
                <w:color w:val="auto"/>
                <w:szCs w:val="24"/>
              </w:rPr>
              <w:t>Северо-З</w:t>
            </w:r>
            <w:r w:rsidRPr="0027367C">
              <w:rPr>
                <w:color w:val="auto"/>
                <w:szCs w:val="24"/>
              </w:rPr>
              <w:t>ападного федерального округа</w:t>
            </w:r>
            <w:r w:rsidR="00BB143D" w:rsidRPr="0027367C">
              <w:rPr>
                <w:color w:val="auto"/>
                <w:szCs w:val="24"/>
              </w:rPr>
              <w:t xml:space="preserve"> РФ</w:t>
            </w:r>
          </w:p>
        </w:tc>
        <w:tc>
          <w:tcPr>
            <w:tcW w:w="2064" w:type="dxa"/>
            <w:vMerge w:val="restart"/>
            <w:vAlign w:val="center"/>
          </w:tcPr>
          <w:p w:rsidR="000E1335" w:rsidRPr="0027367C" w:rsidRDefault="00BB143D" w:rsidP="00D668BA">
            <w:pPr>
              <w:ind w:right="107"/>
              <w:jc w:val="center"/>
              <w:rPr>
                <w:color w:val="auto"/>
                <w:szCs w:val="24"/>
              </w:rPr>
            </w:pPr>
            <w:r w:rsidRPr="0027367C">
              <w:rPr>
                <w:color w:val="auto"/>
                <w:szCs w:val="24"/>
              </w:rPr>
              <w:t>январь</w:t>
            </w:r>
            <w:r w:rsidR="0027367C" w:rsidRPr="0027367C">
              <w:rPr>
                <w:color w:val="auto"/>
                <w:szCs w:val="24"/>
              </w:rPr>
              <w:t xml:space="preserve"> 2018</w:t>
            </w:r>
            <w:r w:rsidR="000E1335" w:rsidRPr="0027367C">
              <w:rPr>
                <w:color w:val="auto"/>
                <w:szCs w:val="24"/>
              </w:rPr>
              <w:t xml:space="preserve"> года</w:t>
            </w:r>
          </w:p>
          <w:p w:rsidR="000E1335" w:rsidRPr="0027367C" w:rsidRDefault="000E1335" w:rsidP="00BB143D">
            <w:pPr>
              <w:ind w:right="107"/>
              <w:jc w:val="center"/>
              <w:rPr>
                <w:color w:val="auto"/>
                <w:szCs w:val="24"/>
              </w:rPr>
            </w:pPr>
            <w:r w:rsidRPr="0027367C">
              <w:rPr>
                <w:color w:val="auto"/>
                <w:szCs w:val="24"/>
              </w:rPr>
              <w:t xml:space="preserve">г. </w:t>
            </w:r>
            <w:r w:rsidR="00BB143D" w:rsidRPr="0027367C">
              <w:rPr>
                <w:color w:val="auto"/>
                <w:szCs w:val="24"/>
              </w:rPr>
              <w:t>Ярославль</w:t>
            </w:r>
          </w:p>
        </w:tc>
        <w:tc>
          <w:tcPr>
            <w:tcW w:w="1116" w:type="dxa"/>
            <w:vAlign w:val="center"/>
          </w:tcPr>
          <w:p w:rsidR="000E1335" w:rsidRPr="0027367C" w:rsidRDefault="00BB143D" w:rsidP="00083F3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367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0E1335" w:rsidRPr="007F72D1" w:rsidTr="00083F3D">
        <w:trPr>
          <w:jc w:val="center"/>
        </w:trPr>
        <w:tc>
          <w:tcPr>
            <w:tcW w:w="2381" w:type="dxa"/>
            <w:vAlign w:val="center"/>
          </w:tcPr>
          <w:p w:rsidR="000E1335" w:rsidRPr="0027367C" w:rsidRDefault="000E1335" w:rsidP="00D668BA">
            <w:pPr>
              <w:pStyle w:val="a3"/>
              <w:ind w:hanging="304"/>
              <w:rPr>
                <w:rFonts w:ascii="Times New Roman" w:hAnsi="Times New Roman"/>
                <w:sz w:val="24"/>
                <w:szCs w:val="24"/>
              </w:rPr>
            </w:pPr>
            <w:r w:rsidRPr="0027367C">
              <w:rPr>
                <w:rFonts w:ascii="Times New Roman" w:hAnsi="Times New Roman"/>
                <w:sz w:val="24"/>
                <w:szCs w:val="24"/>
              </w:rPr>
              <w:t>Черноус Александр</w:t>
            </w:r>
          </w:p>
        </w:tc>
        <w:tc>
          <w:tcPr>
            <w:tcW w:w="1349" w:type="dxa"/>
            <w:vAlign w:val="center"/>
          </w:tcPr>
          <w:p w:rsidR="000E1335" w:rsidRPr="0027367C" w:rsidRDefault="000E1335" w:rsidP="00083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7C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13" w:type="dxa"/>
            <w:vMerge/>
            <w:vAlign w:val="center"/>
          </w:tcPr>
          <w:p w:rsidR="000E1335" w:rsidRPr="0027367C" w:rsidRDefault="000E1335" w:rsidP="00083F3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vMerge/>
            <w:vAlign w:val="center"/>
          </w:tcPr>
          <w:p w:rsidR="000E1335" w:rsidRPr="0027367C" w:rsidRDefault="000E1335" w:rsidP="00083F3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0E1335" w:rsidRPr="0027367C" w:rsidRDefault="0027367C" w:rsidP="00083F3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367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0E1335" w:rsidRPr="007F72D1" w:rsidTr="00083F3D">
        <w:trPr>
          <w:jc w:val="center"/>
        </w:trPr>
        <w:tc>
          <w:tcPr>
            <w:tcW w:w="2381" w:type="dxa"/>
            <w:vAlign w:val="center"/>
          </w:tcPr>
          <w:p w:rsidR="000E1335" w:rsidRPr="0027367C" w:rsidRDefault="000E1335" w:rsidP="00D668BA">
            <w:pPr>
              <w:pStyle w:val="a3"/>
              <w:ind w:hanging="304"/>
              <w:rPr>
                <w:rFonts w:ascii="Times New Roman" w:hAnsi="Times New Roman"/>
                <w:sz w:val="24"/>
                <w:szCs w:val="24"/>
              </w:rPr>
            </w:pPr>
            <w:r w:rsidRPr="0027367C">
              <w:rPr>
                <w:rFonts w:ascii="Times New Roman" w:hAnsi="Times New Roman"/>
                <w:sz w:val="24"/>
                <w:szCs w:val="24"/>
              </w:rPr>
              <w:t>Мешков Тимофей</w:t>
            </w:r>
          </w:p>
        </w:tc>
        <w:tc>
          <w:tcPr>
            <w:tcW w:w="1349" w:type="dxa"/>
            <w:vAlign w:val="center"/>
          </w:tcPr>
          <w:p w:rsidR="000E1335" w:rsidRPr="0027367C" w:rsidRDefault="000E1335" w:rsidP="00083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7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013" w:type="dxa"/>
            <w:vMerge/>
            <w:vAlign w:val="center"/>
          </w:tcPr>
          <w:p w:rsidR="000E1335" w:rsidRPr="007F72D1" w:rsidRDefault="000E1335" w:rsidP="00083F3D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64" w:type="dxa"/>
            <w:vMerge/>
            <w:vAlign w:val="center"/>
          </w:tcPr>
          <w:p w:rsidR="000E1335" w:rsidRPr="007F72D1" w:rsidRDefault="000E1335" w:rsidP="00083F3D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0E1335" w:rsidRPr="0027367C" w:rsidRDefault="000E1335" w:rsidP="00083F3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367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403FBC" w:rsidRPr="007F72D1" w:rsidTr="00083F3D">
        <w:trPr>
          <w:jc w:val="center"/>
        </w:trPr>
        <w:tc>
          <w:tcPr>
            <w:tcW w:w="2381" w:type="dxa"/>
            <w:vAlign w:val="center"/>
          </w:tcPr>
          <w:p w:rsidR="00403FBC" w:rsidRPr="0027367C" w:rsidRDefault="00403FBC" w:rsidP="00D668BA">
            <w:pPr>
              <w:pStyle w:val="a3"/>
              <w:ind w:hanging="3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Яковлев Алексей</w:t>
            </w:r>
          </w:p>
        </w:tc>
        <w:tc>
          <w:tcPr>
            <w:tcW w:w="1349" w:type="dxa"/>
            <w:vAlign w:val="center"/>
          </w:tcPr>
          <w:p w:rsidR="00403FBC" w:rsidRPr="0027367C" w:rsidRDefault="00403FBC" w:rsidP="00083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13" w:type="dxa"/>
            <w:vMerge w:val="restart"/>
            <w:vAlign w:val="center"/>
          </w:tcPr>
          <w:p w:rsidR="00403FBC" w:rsidRPr="0027367C" w:rsidRDefault="00403FBC" w:rsidP="001F0156">
            <w:pPr>
              <w:ind w:right="169"/>
              <w:jc w:val="center"/>
              <w:rPr>
                <w:color w:val="auto"/>
                <w:szCs w:val="24"/>
              </w:rPr>
            </w:pPr>
            <w:r w:rsidRPr="0027367C">
              <w:rPr>
                <w:color w:val="auto"/>
                <w:szCs w:val="24"/>
              </w:rPr>
              <w:t>Чемпионат и Первенство Северо-Западного федерального округа РФ</w:t>
            </w:r>
          </w:p>
        </w:tc>
        <w:tc>
          <w:tcPr>
            <w:tcW w:w="2064" w:type="dxa"/>
            <w:vMerge w:val="restart"/>
            <w:vAlign w:val="center"/>
          </w:tcPr>
          <w:p w:rsidR="00403FBC" w:rsidRPr="0027367C" w:rsidRDefault="00403FBC" w:rsidP="001F0156">
            <w:pPr>
              <w:ind w:right="107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июнь</w:t>
            </w:r>
            <w:r w:rsidRPr="0027367C">
              <w:rPr>
                <w:color w:val="auto"/>
                <w:szCs w:val="24"/>
              </w:rPr>
              <w:t xml:space="preserve"> 2018 года</w:t>
            </w:r>
          </w:p>
          <w:p w:rsidR="00403FBC" w:rsidRPr="0027367C" w:rsidRDefault="00403FBC" w:rsidP="00403FBC">
            <w:pPr>
              <w:ind w:right="107"/>
              <w:jc w:val="center"/>
              <w:rPr>
                <w:color w:val="auto"/>
                <w:szCs w:val="24"/>
              </w:rPr>
            </w:pPr>
            <w:r w:rsidRPr="0027367C">
              <w:rPr>
                <w:color w:val="auto"/>
                <w:szCs w:val="24"/>
              </w:rPr>
              <w:t xml:space="preserve">г. </w:t>
            </w:r>
            <w:r>
              <w:rPr>
                <w:color w:val="auto"/>
                <w:szCs w:val="24"/>
              </w:rPr>
              <w:t>Смоленск</w:t>
            </w:r>
          </w:p>
        </w:tc>
        <w:tc>
          <w:tcPr>
            <w:tcW w:w="1116" w:type="dxa"/>
            <w:vAlign w:val="center"/>
          </w:tcPr>
          <w:p w:rsidR="00403FBC" w:rsidRPr="0027367C" w:rsidRDefault="00403FBC" w:rsidP="00083F3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403FBC" w:rsidRPr="0027367C" w:rsidTr="001F0156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Pr="0027367C" w:rsidRDefault="00403FBC" w:rsidP="0027367C">
            <w:pPr>
              <w:pStyle w:val="a3"/>
              <w:ind w:hanging="304"/>
              <w:rPr>
                <w:rFonts w:ascii="Times New Roman" w:hAnsi="Times New Roman"/>
                <w:sz w:val="24"/>
                <w:szCs w:val="24"/>
              </w:rPr>
            </w:pPr>
            <w:r w:rsidRPr="0027367C">
              <w:rPr>
                <w:rFonts w:ascii="Times New Roman" w:hAnsi="Times New Roman"/>
                <w:sz w:val="24"/>
                <w:szCs w:val="24"/>
              </w:rPr>
              <w:t>Бойчук Ирина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FBC" w:rsidRPr="0027367C" w:rsidRDefault="00403FBC" w:rsidP="001F0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7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013" w:type="dxa"/>
            <w:vMerge/>
            <w:vAlign w:val="center"/>
          </w:tcPr>
          <w:p w:rsidR="00403FBC" w:rsidRPr="0027367C" w:rsidRDefault="00403FBC" w:rsidP="001F0156">
            <w:pPr>
              <w:ind w:right="169"/>
              <w:jc w:val="center"/>
              <w:rPr>
                <w:color w:val="auto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403FBC" w:rsidRPr="007F72D1" w:rsidRDefault="00403FBC" w:rsidP="001F0156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Pr="0027367C" w:rsidRDefault="00403FBC" w:rsidP="001F01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403FBC" w:rsidRPr="0027367C" w:rsidTr="001F0156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Pr="0027367C" w:rsidRDefault="00403FBC" w:rsidP="001F0156">
            <w:pPr>
              <w:pStyle w:val="a3"/>
              <w:ind w:hanging="3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Ирина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FBC" w:rsidRPr="0027367C" w:rsidRDefault="00403FBC" w:rsidP="001F0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013" w:type="dxa"/>
            <w:vMerge/>
            <w:vAlign w:val="center"/>
          </w:tcPr>
          <w:p w:rsidR="00403FBC" w:rsidRPr="0027367C" w:rsidRDefault="00403FBC" w:rsidP="0027367C">
            <w:pPr>
              <w:ind w:right="169"/>
              <w:rPr>
                <w:color w:val="auto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403FBC" w:rsidRPr="0027367C" w:rsidRDefault="00403FBC" w:rsidP="001F0156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Pr="0027367C" w:rsidRDefault="00403FBC" w:rsidP="001F01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403FBC" w:rsidRPr="0027367C" w:rsidTr="00403FBC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Pr="0027367C" w:rsidRDefault="00403FBC" w:rsidP="001F0156">
            <w:pPr>
              <w:pStyle w:val="a3"/>
              <w:ind w:hanging="3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FBC" w:rsidRPr="0027367C" w:rsidRDefault="00403FBC" w:rsidP="001F0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13" w:type="dxa"/>
            <w:vMerge/>
            <w:vAlign w:val="center"/>
          </w:tcPr>
          <w:p w:rsidR="00403FBC" w:rsidRPr="0027367C" w:rsidRDefault="00403FBC" w:rsidP="0027367C">
            <w:pPr>
              <w:ind w:right="169"/>
              <w:rPr>
                <w:color w:val="auto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403FBC" w:rsidRPr="007F72D1" w:rsidRDefault="00403FBC" w:rsidP="001F0156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Pr="0027367C" w:rsidRDefault="00403FBC" w:rsidP="001F01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403FBC" w:rsidRPr="0027367C" w:rsidTr="00403FBC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Pr="0027367C" w:rsidRDefault="00403FBC" w:rsidP="001F0156">
            <w:pPr>
              <w:pStyle w:val="a3"/>
              <w:ind w:hanging="304"/>
              <w:rPr>
                <w:rFonts w:ascii="Times New Roman" w:hAnsi="Times New Roman"/>
                <w:sz w:val="24"/>
                <w:szCs w:val="24"/>
              </w:rPr>
            </w:pPr>
            <w:r w:rsidRPr="0027367C">
              <w:rPr>
                <w:rFonts w:ascii="Times New Roman" w:hAnsi="Times New Roman"/>
                <w:sz w:val="24"/>
                <w:szCs w:val="24"/>
              </w:rPr>
              <w:t>Черноус Александр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FBC" w:rsidRDefault="00403FBC" w:rsidP="001F0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13" w:type="dxa"/>
            <w:vAlign w:val="center"/>
          </w:tcPr>
          <w:p w:rsidR="00403FBC" w:rsidRPr="0027367C" w:rsidRDefault="00403FBC" w:rsidP="0027367C">
            <w:pPr>
              <w:ind w:right="169"/>
              <w:rPr>
                <w:color w:val="auto"/>
                <w:szCs w:val="24"/>
              </w:rPr>
            </w:pPr>
            <w:r w:rsidRPr="00DA3C7C">
              <w:rPr>
                <w:color w:val="auto"/>
                <w:szCs w:val="24"/>
              </w:rPr>
              <w:t>Первенство России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:rsidR="00403FBC" w:rsidRPr="0027367C" w:rsidRDefault="00403FBC" w:rsidP="001F0156">
            <w:pPr>
              <w:ind w:right="107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январь</w:t>
            </w:r>
            <w:r w:rsidRPr="0027367C">
              <w:rPr>
                <w:color w:val="auto"/>
                <w:szCs w:val="24"/>
              </w:rPr>
              <w:t xml:space="preserve"> 2018 года</w:t>
            </w:r>
          </w:p>
          <w:p w:rsidR="00403FBC" w:rsidRPr="0027367C" w:rsidRDefault="00403FBC" w:rsidP="001F0156">
            <w:pPr>
              <w:ind w:right="107"/>
              <w:jc w:val="center"/>
              <w:rPr>
                <w:color w:val="auto"/>
                <w:szCs w:val="24"/>
              </w:rPr>
            </w:pPr>
            <w:r w:rsidRPr="0027367C">
              <w:rPr>
                <w:color w:val="auto"/>
                <w:szCs w:val="24"/>
              </w:rPr>
              <w:t xml:space="preserve">г. </w:t>
            </w:r>
            <w:r>
              <w:rPr>
                <w:color w:val="auto"/>
                <w:szCs w:val="24"/>
              </w:rPr>
              <w:t>Смоленск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Default="00403FBC" w:rsidP="00403FBC">
            <w:pPr>
              <w:pStyle w:val="a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Участие</w:t>
            </w:r>
          </w:p>
        </w:tc>
      </w:tr>
      <w:tr w:rsidR="00403FBC" w:rsidRPr="0027367C" w:rsidTr="00403FBC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Pr="0027367C" w:rsidRDefault="00403FBC" w:rsidP="001F0156">
            <w:pPr>
              <w:pStyle w:val="a3"/>
              <w:ind w:hanging="3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Бойчук Ирина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FBC" w:rsidRDefault="00403FBC" w:rsidP="001F0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013" w:type="dxa"/>
            <w:vAlign w:val="center"/>
          </w:tcPr>
          <w:p w:rsidR="00403FBC" w:rsidRPr="0027367C" w:rsidRDefault="00403FBC" w:rsidP="001F0156">
            <w:pPr>
              <w:ind w:right="169"/>
              <w:rPr>
                <w:color w:val="auto"/>
                <w:szCs w:val="24"/>
              </w:rPr>
            </w:pPr>
            <w:r w:rsidRPr="00DA3C7C">
              <w:rPr>
                <w:color w:val="auto"/>
                <w:szCs w:val="24"/>
              </w:rPr>
              <w:t>Первенство России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:rsidR="00403FBC" w:rsidRPr="0027367C" w:rsidRDefault="00403FBC" w:rsidP="001F0156">
            <w:pPr>
              <w:ind w:right="107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февраль</w:t>
            </w:r>
            <w:r w:rsidRPr="0027367C">
              <w:rPr>
                <w:color w:val="auto"/>
                <w:szCs w:val="24"/>
              </w:rPr>
              <w:t xml:space="preserve"> 2018</w:t>
            </w:r>
            <w:r>
              <w:rPr>
                <w:color w:val="auto"/>
                <w:szCs w:val="24"/>
              </w:rPr>
              <w:t>г.</w:t>
            </w:r>
          </w:p>
          <w:p w:rsidR="00403FBC" w:rsidRPr="0027367C" w:rsidRDefault="00403FBC" w:rsidP="00403FBC">
            <w:pPr>
              <w:ind w:right="107"/>
              <w:jc w:val="center"/>
              <w:rPr>
                <w:color w:val="auto"/>
                <w:szCs w:val="24"/>
              </w:rPr>
            </w:pPr>
            <w:r w:rsidRPr="0027367C">
              <w:rPr>
                <w:color w:val="auto"/>
                <w:szCs w:val="24"/>
              </w:rPr>
              <w:t xml:space="preserve">г. </w:t>
            </w:r>
            <w:r>
              <w:rPr>
                <w:color w:val="auto"/>
                <w:szCs w:val="24"/>
              </w:rPr>
              <w:t>Волгоград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Default="00403FBC" w:rsidP="001F0156">
            <w:pPr>
              <w:pStyle w:val="a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Участие</w:t>
            </w:r>
          </w:p>
        </w:tc>
      </w:tr>
      <w:tr w:rsidR="00403FBC" w:rsidRPr="0027367C" w:rsidTr="001F0156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Pr="0027367C" w:rsidRDefault="00403FBC" w:rsidP="001F0156">
            <w:pPr>
              <w:pStyle w:val="a3"/>
              <w:ind w:hanging="3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Ирина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FBC" w:rsidRDefault="00403FBC" w:rsidP="001F0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013" w:type="dxa"/>
            <w:vAlign w:val="center"/>
          </w:tcPr>
          <w:p w:rsidR="00403FBC" w:rsidRPr="0027367C" w:rsidRDefault="00403FBC" w:rsidP="001F0156">
            <w:pPr>
              <w:ind w:right="169"/>
              <w:rPr>
                <w:color w:val="auto"/>
                <w:szCs w:val="24"/>
              </w:rPr>
            </w:pPr>
            <w:r w:rsidRPr="00DA3C7C">
              <w:rPr>
                <w:color w:val="auto"/>
                <w:szCs w:val="24"/>
              </w:rPr>
              <w:t>Первенство России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:rsidR="00403FBC" w:rsidRPr="0027367C" w:rsidRDefault="00403FBC" w:rsidP="001F0156">
            <w:pPr>
              <w:ind w:right="107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февраль</w:t>
            </w:r>
            <w:r w:rsidRPr="0027367C">
              <w:rPr>
                <w:color w:val="auto"/>
                <w:szCs w:val="24"/>
              </w:rPr>
              <w:t xml:space="preserve"> 2018</w:t>
            </w:r>
            <w:r>
              <w:rPr>
                <w:color w:val="auto"/>
                <w:szCs w:val="24"/>
              </w:rPr>
              <w:t>г.</w:t>
            </w:r>
          </w:p>
          <w:p w:rsidR="00403FBC" w:rsidRPr="0027367C" w:rsidRDefault="00403FBC" w:rsidP="00403FBC">
            <w:pPr>
              <w:ind w:right="107"/>
              <w:jc w:val="center"/>
              <w:rPr>
                <w:color w:val="auto"/>
                <w:szCs w:val="24"/>
              </w:rPr>
            </w:pPr>
            <w:r w:rsidRPr="0027367C">
              <w:rPr>
                <w:color w:val="auto"/>
                <w:szCs w:val="24"/>
              </w:rPr>
              <w:t xml:space="preserve">г. </w:t>
            </w:r>
            <w:r>
              <w:rPr>
                <w:color w:val="auto"/>
                <w:szCs w:val="24"/>
              </w:rPr>
              <w:t>Волгоград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BC" w:rsidRDefault="00403FBC" w:rsidP="001F0156">
            <w:pPr>
              <w:pStyle w:val="a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Участие</w:t>
            </w:r>
          </w:p>
        </w:tc>
      </w:tr>
    </w:tbl>
    <w:p w:rsidR="00283137" w:rsidRPr="007F72D1" w:rsidRDefault="00283137" w:rsidP="005C61E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FF0000"/>
          <w:sz w:val="28"/>
          <w:szCs w:val="28"/>
        </w:rPr>
      </w:pPr>
    </w:p>
    <w:p w:rsidR="00283137" w:rsidRPr="007F72D1" w:rsidRDefault="00283137" w:rsidP="005C61E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FF0000"/>
          <w:sz w:val="28"/>
          <w:szCs w:val="28"/>
        </w:rPr>
      </w:pPr>
    </w:p>
    <w:p w:rsidR="00475871" w:rsidRPr="00A76DDA" w:rsidRDefault="00A00298" w:rsidP="0028313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A76DDA">
        <w:rPr>
          <w:b/>
          <w:color w:val="auto"/>
          <w:sz w:val="32"/>
          <w:szCs w:val="32"/>
        </w:rPr>
        <w:t>Деятельность структурных подразделений</w:t>
      </w:r>
    </w:p>
    <w:p w:rsidR="005463E9" w:rsidRDefault="005463E9" w:rsidP="0028313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5463E9" w:rsidRPr="00622191" w:rsidRDefault="005463E9" w:rsidP="0028313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622191">
        <w:rPr>
          <w:b/>
          <w:color w:val="auto"/>
          <w:sz w:val="28"/>
          <w:szCs w:val="28"/>
        </w:rPr>
        <w:t>Центр по военно-патриотическому воспитанию</w:t>
      </w:r>
    </w:p>
    <w:p w:rsidR="005463E9" w:rsidRPr="00622191" w:rsidRDefault="005463E9" w:rsidP="0028313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7C5F32" w:rsidRDefault="007C5F32" w:rsidP="007C5F32">
      <w:pPr>
        <w:spacing w:after="0" w:line="256" w:lineRule="auto"/>
        <w:ind w:left="360" w:right="0" w:firstLine="3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отчетном периоде Центром проведено 24 мероприятия военно-патриотической и военно-спортивной направленности, в которых приняло участие 4429 человек. </w:t>
      </w:r>
    </w:p>
    <w:p w:rsidR="007C5F32" w:rsidRDefault="007C5F32" w:rsidP="007C5F32">
      <w:pPr>
        <w:spacing w:after="0" w:line="256" w:lineRule="auto"/>
        <w:ind w:left="360" w:right="0" w:firstLine="3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дополнительным </w:t>
      </w:r>
      <w:proofErr w:type="spellStart"/>
      <w:r>
        <w:rPr>
          <w:color w:val="auto"/>
          <w:sz w:val="28"/>
          <w:szCs w:val="28"/>
        </w:rPr>
        <w:t>общеразвивающим</w:t>
      </w:r>
      <w:proofErr w:type="spellEnd"/>
      <w:r>
        <w:rPr>
          <w:color w:val="auto"/>
          <w:sz w:val="28"/>
          <w:szCs w:val="28"/>
        </w:rPr>
        <w:t xml:space="preserve"> программам «Спарта» и «Патриот» в 2017-2018 учебном году занималось 45 человек, в 3-х учебные группах. За отчетный период 2 учащихся этих групп выполнили спортивные массовые разряды по легкой атлетике на городских соревнованиях. В 2016-17 учебном году успешно сдали нормативы и поступили в высшие учебные учреждения силовых структур 7 человек, прошедших обучение по программам, что аналогично показателям предыдущего года.</w:t>
      </w:r>
    </w:p>
    <w:p w:rsidR="007C5F32" w:rsidRDefault="007C5F32" w:rsidP="007C5F32">
      <w:pPr>
        <w:spacing w:after="0" w:line="256" w:lineRule="auto"/>
        <w:ind w:left="360" w:right="0" w:firstLine="3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положительному опыту можно отнести более активное участие образовательных учреждений в мероприятиях военно-патриотической направленности. Вырос уровень подготовки команд, участвующих в военно-спортивной игре «Зарница. Школа безопасности». </w:t>
      </w:r>
    </w:p>
    <w:p w:rsidR="007C5F32" w:rsidRDefault="007C5F32" w:rsidP="007C5F32">
      <w:pPr>
        <w:spacing w:after="0" w:line="256" w:lineRule="auto"/>
        <w:ind w:left="360" w:right="0" w:firstLine="3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школах и гимназиях стали ежегодно проводить строевые смотры, в них участвуют учащиеся среднего и старшего звена, лучшие команды завоевывают право участия в городском смотре. Для снятия претензий по организации судейства этапа строя и песни, методическим советом разработаны и утверждены формы протоколов. Для судейства привлекаются представители УФСИН, военного комиссариата, полиции. Команды, показавшие высокий уровень подготовки, приглашаются принять участие в проведении торжественных мероприятиях, посвященных памятным военным датам, в почетном карауле Поста №1 у мемориала «Огонь Вечной Славы».</w:t>
      </w:r>
    </w:p>
    <w:p w:rsidR="007C5F32" w:rsidRDefault="007C5F32" w:rsidP="007C5F32">
      <w:pPr>
        <w:spacing w:after="0" w:line="256" w:lineRule="auto"/>
        <w:ind w:left="360" w:right="0" w:firstLine="3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развития и совершенствования физических и морально-волевых качеств подрастающего поколения, повышения интереса подростков к видам деятельности, имеющим военно-прикладное значение и подготовки их к защите Отечества, 2018 году проведена открытая спартакиада Великого Новгорода среди обучающихся военно-патриотических клубов. В этих соревнованиях приняли участие команды шести клубов.</w:t>
      </w:r>
    </w:p>
    <w:p w:rsidR="007C5F32" w:rsidRDefault="007C5F32" w:rsidP="007C5F32">
      <w:pPr>
        <w:spacing w:after="0" w:line="256" w:lineRule="auto"/>
        <w:ind w:left="360" w:right="0" w:firstLine="3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Спартакиада проводилась в 4 этапа: мини-футбол, выполнение государственных требований Всероссийского физкультурно-спортивного комплекса «Готов к труду и обороне» по отдельным видам, личное первенство по биатлону и военизированная эстафета. Подведение итогов и награждение победителей проведено на торжественном открытии городского военно-прикладного профильного лагеря (учебные сборы).</w:t>
      </w:r>
    </w:p>
    <w:p w:rsidR="007C5F32" w:rsidRDefault="007C5F32" w:rsidP="007C5F32">
      <w:pPr>
        <w:spacing w:after="0" w:line="256" w:lineRule="auto"/>
        <w:ind w:left="360" w:right="0" w:firstLine="3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Городской военно-прикладной профильный лагерь (учебные сборы). К участию привлекались 502 юноши, основной и подготовительной медицинских групп, учащиеся 10-х классов 27 общеобразовательных учреждениях города. На базе муниципальных автономных общеобразовательных учреждений: Гимназия № 4, Гимназия № 3, Гимназия «Квант», Гимназия «</w:t>
      </w:r>
      <w:proofErr w:type="spellStart"/>
      <w:r>
        <w:rPr>
          <w:color w:val="auto"/>
          <w:sz w:val="28"/>
          <w:szCs w:val="28"/>
        </w:rPr>
        <w:t>Новоскул</w:t>
      </w:r>
      <w:proofErr w:type="spellEnd"/>
      <w:r>
        <w:rPr>
          <w:color w:val="auto"/>
          <w:sz w:val="28"/>
          <w:szCs w:val="28"/>
        </w:rPr>
        <w:t>», «Средняя общеобразовательная школа № 22», «Средняя общеобразовательная школа № 23», «Средняя школа №36 им. Г.Р. Державина». Программа сборов включала сдачу нормативов по физической подготовке, посещение ОУ НОТШ ДОСААФ, пожарных частей МЧС, ознакомление с боевой техникой, посещение тира федеральной службы войск национальной гвардии Российской Федерации по Новгородской области, музея милиции. На территории парка 30-летию Октября был проведен блок туристической подготовки по теме «Автономное пребывание человека в природной среде».</w:t>
      </w:r>
    </w:p>
    <w:p w:rsidR="007C5F32" w:rsidRDefault="007C5F32" w:rsidP="007C5F32">
      <w:pPr>
        <w:spacing w:after="0" w:line="256" w:lineRule="auto"/>
        <w:ind w:left="360" w:right="0" w:firstLine="3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 работы Центра на 2017– 2018 учебного года выполнен полностью. </w:t>
      </w:r>
    </w:p>
    <w:p w:rsidR="001F0156" w:rsidRDefault="001F0156" w:rsidP="00AC2DE8">
      <w:pPr>
        <w:spacing w:after="0" w:line="259" w:lineRule="auto"/>
        <w:ind w:left="360" w:right="0" w:firstLine="348"/>
        <w:rPr>
          <w:color w:val="auto"/>
          <w:sz w:val="28"/>
          <w:szCs w:val="28"/>
        </w:rPr>
      </w:pPr>
    </w:p>
    <w:p w:rsidR="007C5F32" w:rsidRDefault="007C5F32" w:rsidP="00AC2DE8">
      <w:pPr>
        <w:spacing w:after="0" w:line="259" w:lineRule="auto"/>
        <w:ind w:left="360" w:right="0" w:firstLine="348"/>
        <w:rPr>
          <w:color w:val="auto"/>
          <w:sz w:val="28"/>
          <w:szCs w:val="28"/>
        </w:rPr>
      </w:pPr>
    </w:p>
    <w:p w:rsidR="007C5F32" w:rsidRPr="00622191" w:rsidRDefault="007C5F32" w:rsidP="00AC2DE8">
      <w:pPr>
        <w:spacing w:after="0" w:line="259" w:lineRule="auto"/>
        <w:ind w:left="360" w:right="0" w:firstLine="348"/>
        <w:rPr>
          <w:color w:val="auto"/>
          <w:sz w:val="28"/>
          <w:szCs w:val="28"/>
        </w:rPr>
      </w:pPr>
    </w:p>
    <w:p w:rsidR="00AC2DE8" w:rsidRPr="00622191" w:rsidRDefault="00AC2DE8" w:rsidP="00AC2DE8">
      <w:pPr>
        <w:spacing w:after="0" w:line="259" w:lineRule="auto"/>
        <w:ind w:left="360" w:right="0" w:firstLine="348"/>
        <w:jc w:val="center"/>
        <w:rPr>
          <w:b/>
          <w:sz w:val="28"/>
          <w:szCs w:val="28"/>
        </w:rPr>
      </w:pPr>
    </w:p>
    <w:p w:rsidR="00AD54BA" w:rsidRPr="00622191" w:rsidRDefault="008D2F11" w:rsidP="00AD54BA">
      <w:pPr>
        <w:spacing w:after="0" w:line="259" w:lineRule="auto"/>
        <w:ind w:left="360" w:right="0" w:firstLine="348"/>
        <w:jc w:val="center"/>
        <w:rPr>
          <w:b/>
          <w:sz w:val="28"/>
          <w:szCs w:val="28"/>
        </w:rPr>
      </w:pPr>
      <w:r w:rsidRPr="00622191">
        <w:rPr>
          <w:b/>
          <w:sz w:val="28"/>
          <w:szCs w:val="28"/>
        </w:rPr>
        <w:lastRenderedPageBreak/>
        <w:t xml:space="preserve">Центр тестирования </w:t>
      </w:r>
      <w:r w:rsidR="00AD54BA" w:rsidRPr="00622191">
        <w:rPr>
          <w:b/>
          <w:sz w:val="28"/>
          <w:szCs w:val="28"/>
        </w:rPr>
        <w:t xml:space="preserve">и сдачи </w:t>
      </w:r>
      <w:r w:rsidRPr="00622191">
        <w:rPr>
          <w:b/>
          <w:sz w:val="28"/>
          <w:szCs w:val="28"/>
        </w:rPr>
        <w:t>нормативов Всероссийского физкультурно-спортивного комплекса</w:t>
      </w:r>
    </w:p>
    <w:p w:rsidR="008D2F11" w:rsidRPr="00622191" w:rsidRDefault="008D2F11" w:rsidP="00AD54BA">
      <w:pPr>
        <w:spacing w:after="0" w:line="259" w:lineRule="auto"/>
        <w:ind w:left="360" w:right="0" w:firstLine="348"/>
        <w:jc w:val="center"/>
        <w:rPr>
          <w:b/>
          <w:sz w:val="28"/>
          <w:szCs w:val="28"/>
        </w:rPr>
      </w:pPr>
      <w:r w:rsidRPr="00622191">
        <w:rPr>
          <w:b/>
          <w:sz w:val="28"/>
          <w:szCs w:val="28"/>
        </w:rPr>
        <w:t>«Готов к труду и обороне».</w:t>
      </w:r>
    </w:p>
    <w:p w:rsidR="006D0829" w:rsidRPr="00622191" w:rsidRDefault="006D0829" w:rsidP="006D0829">
      <w:pPr>
        <w:spacing w:after="0" w:line="259" w:lineRule="auto"/>
        <w:ind w:left="360" w:right="0" w:firstLine="348"/>
        <w:rPr>
          <w:b/>
          <w:color w:val="auto"/>
          <w:sz w:val="28"/>
          <w:szCs w:val="28"/>
        </w:rPr>
      </w:pPr>
    </w:p>
    <w:p w:rsidR="006D0829" w:rsidRPr="00622191" w:rsidRDefault="006D0829" w:rsidP="006D0829">
      <w:pPr>
        <w:spacing w:after="0" w:line="240" w:lineRule="auto"/>
        <w:ind w:left="0" w:right="0" w:firstLine="708"/>
        <w:rPr>
          <w:color w:val="auto"/>
          <w:sz w:val="28"/>
          <w:szCs w:val="28"/>
        </w:rPr>
      </w:pPr>
      <w:r w:rsidRPr="00622191">
        <w:rPr>
          <w:color w:val="auto"/>
          <w:sz w:val="28"/>
          <w:szCs w:val="28"/>
        </w:rPr>
        <w:t>Центр тестирования в 201</w:t>
      </w:r>
      <w:r>
        <w:rPr>
          <w:color w:val="auto"/>
          <w:sz w:val="28"/>
          <w:szCs w:val="28"/>
        </w:rPr>
        <w:t>7-18</w:t>
      </w:r>
      <w:r w:rsidRPr="00622191">
        <w:rPr>
          <w:color w:val="auto"/>
          <w:sz w:val="28"/>
          <w:szCs w:val="28"/>
        </w:rPr>
        <w:t xml:space="preserve"> учебном году принимал нормативы у обучающихся всех образовательных учреждений города. Центром тестирования </w:t>
      </w:r>
      <w:r>
        <w:rPr>
          <w:color w:val="auto"/>
          <w:sz w:val="28"/>
          <w:szCs w:val="28"/>
        </w:rPr>
        <w:t xml:space="preserve">за учебный год </w:t>
      </w:r>
      <w:r w:rsidRPr="00622191">
        <w:rPr>
          <w:color w:val="auto"/>
          <w:sz w:val="28"/>
          <w:szCs w:val="28"/>
        </w:rPr>
        <w:t xml:space="preserve">проведено </w:t>
      </w:r>
      <w:r>
        <w:rPr>
          <w:color w:val="auto"/>
          <w:sz w:val="28"/>
          <w:szCs w:val="28"/>
        </w:rPr>
        <w:t>109</w:t>
      </w:r>
      <w:r w:rsidRPr="00622191">
        <w:rPr>
          <w:color w:val="auto"/>
          <w:sz w:val="28"/>
          <w:szCs w:val="28"/>
        </w:rPr>
        <w:t xml:space="preserve"> физкультурно-оздоровительных мероприятий. </w:t>
      </w:r>
    </w:p>
    <w:p w:rsidR="006D0829" w:rsidRPr="00622191" w:rsidRDefault="006D0829" w:rsidP="006D0829">
      <w:pPr>
        <w:spacing w:after="0" w:line="240" w:lineRule="auto"/>
        <w:ind w:left="0" w:right="0" w:firstLine="708"/>
        <w:rPr>
          <w:color w:val="auto"/>
          <w:szCs w:val="24"/>
        </w:rPr>
      </w:pPr>
      <w:r w:rsidRPr="00622191">
        <w:rPr>
          <w:color w:val="auto"/>
          <w:sz w:val="28"/>
          <w:szCs w:val="28"/>
        </w:rPr>
        <w:t xml:space="preserve">В региональном этапе летнего фестиваля Всероссийского физкультурно-спортивного комплекса «Готов к труду и обороне» </w:t>
      </w:r>
      <w:r>
        <w:rPr>
          <w:color w:val="auto"/>
          <w:sz w:val="28"/>
          <w:szCs w:val="28"/>
        </w:rPr>
        <w:t xml:space="preserve">команда обучающихся Великого Новгорода </w:t>
      </w:r>
      <w:r w:rsidRPr="00622191">
        <w:rPr>
          <w:color w:val="auto"/>
          <w:sz w:val="28"/>
          <w:szCs w:val="28"/>
        </w:rPr>
        <w:t>занял</w:t>
      </w:r>
      <w:r>
        <w:rPr>
          <w:color w:val="auto"/>
          <w:sz w:val="28"/>
          <w:szCs w:val="28"/>
        </w:rPr>
        <w:t>а первое место, 3 членов команды стали призерами в личном первенстве.</w:t>
      </w:r>
    </w:p>
    <w:p w:rsidR="006D0829" w:rsidRPr="00622191" w:rsidRDefault="006D0829" w:rsidP="006D0829">
      <w:pPr>
        <w:spacing w:after="0" w:line="259" w:lineRule="auto"/>
        <w:ind w:left="360"/>
        <w:rPr>
          <w:b/>
          <w:bCs/>
          <w:color w:val="auto"/>
          <w:sz w:val="28"/>
          <w:szCs w:val="28"/>
        </w:rPr>
      </w:pPr>
      <w:r w:rsidRPr="00622191">
        <w:rPr>
          <w:b/>
          <w:bCs/>
          <w:color w:val="auto"/>
          <w:sz w:val="28"/>
          <w:szCs w:val="28"/>
        </w:rPr>
        <w:t xml:space="preserve">Всего за </w:t>
      </w:r>
      <w:r>
        <w:rPr>
          <w:b/>
          <w:bCs/>
          <w:color w:val="auto"/>
          <w:sz w:val="28"/>
          <w:szCs w:val="28"/>
        </w:rPr>
        <w:t>2017-</w:t>
      </w:r>
      <w:r w:rsidRPr="00622191">
        <w:rPr>
          <w:b/>
          <w:bCs/>
          <w:color w:val="auto"/>
          <w:sz w:val="28"/>
          <w:szCs w:val="28"/>
        </w:rPr>
        <w:t>201</w:t>
      </w:r>
      <w:r>
        <w:rPr>
          <w:b/>
          <w:bCs/>
          <w:color w:val="auto"/>
          <w:sz w:val="28"/>
          <w:szCs w:val="28"/>
        </w:rPr>
        <w:t>8</w:t>
      </w:r>
      <w:r w:rsidRPr="00622191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учебный </w:t>
      </w:r>
      <w:r w:rsidRPr="00622191">
        <w:rPr>
          <w:b/>
          <w:bCs/>
          <w:color w:val="auto"/>
          <w:sz w:val="28"/>
          <w:szCs w:val="28"/>
        </w:rPr>
        <w:t xml:space="preserve">год </w:t>
      </w:r>
    </w:p>
    <w:p w:rsidR="006D0829" w:rsidRPr="00622191" w:rsidRDefault="006D0829" w:rsidP="004A6FD8">
      <w:pPr>
        <w:spacing w:after="0" w:line="259" w:lineRule="auto"/>
        <w:ind w:left="360" w:right="0"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</w:t>
      </w:r>
      <w:r w:rsidRPr="00622191">
        <w:rPr>
          <w:bCs/>
          <w:color w:val="auto"/>
          <w:sz w:val="28"/>
          <w:szCs w:val="28"/>
        </w:rPr>
        <w:t xml:space="preserve"> Великом Новгород</w:t>
      </w:r>
      <w:r>
        <w:rPr>
          <w:bCs/>
          <w:color w:val="auto"/>
          <w:sz w:val="28"/>
          <w:szCs w:val="28"/>
        </w:rPr>
        <w:t>е</w:t>
      </w:r>
      <w:r w:rsidRPr="00622191">
        <w:rPr>
          <w:bCs/>
          <w:color w:val="auto"/>
          <w:sz w:val="28"/>
          <w:szCs w:val="28"/>
        </w:rPr>
        <w:t xml:space="preserve"> нормативы выполняли </w:t>
      </w:r>
      <w:r>
        <w:rPr>
          <w:b/>
          <w:bCs/>
          <w:color w:val="auto"/>
          <w:sz w:val="28"/>
          <w:szCs w:val="28"/>
        </w:rPr>
        <w:t>977</w:t>
      </w:r>
      <w:r w:rsidRPr="00622191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622191">
        <w:rPr>
          <w:bCs/>
          <w:color w:val="auto"/>
          <w:sz w:val="28"/>
          <w:szCs w:val="28"/>
        </w:rPr>
        <w:t>обучающихся</w:t>
      </w:r>
      <w:proofErr w:type="gramEnd"/>
    </w:p>
    <w:p w:rsidR="006D0829" w:rsidRPr="00622191" w:rsidRDefault="006D0829" w:rsidP="006D0829">
      <w:pPr>
        <w:spacing w:after="0" w:line="259" w:lineRule="auto"/>
        <w:ind w:left="360" w:right="0" w:firstLine="0"/>
        <w:rPr>
          <w:bCs/>
          <w:color w:val="auto"/>
          <w:sz w:val="28"/>
          <w:szCs w:val="28"/>
        </w:rPr>
      </w:pPr>
      <w:r w:rsidRPr="00622191">
        <w:rPr>
          <w:bCs/>
          <w:color w:val="auto"/>
          <w:sz w:val="28"/>
          <w:szCs w:val="28"/>
        </w:rPr>
        <w:t xml:space="preserve">Знаки отличия присвоены </w:t>
      </w:r>
      <w:r>
        <w:rPr>
          <w:bCs/>
          <w:color w:val="auto"/>
          <w:sz w:val="28"/>
          <w:szCs w:val="28"/>
        </w:rPr>
        <w:t>303</w:t>
      </w:r>
      <w:r w:rsidRPr="00622191">
        <w:rPr>
          <w:bCs/>
          <w:color w:val="auto"/>
          <w:sz w:val="28"/>
          <w:szCs w:val="28"/>
        </w:rPr>
        <w:t xml:space="preserve"> </w:t>
      </w:r>
      <w:proofErr w:type="gramStart"/>
      <w:r w:rsidRPr="00622191">
        <w:rPr>
          <w:bCs/>
          <w:color w:val="auto"/>
          <w:sz w:val="28"/>
          <w:szCs w:val="28"/>
        </w:rPr>
        <w:t>обучающимся</w:t>
      </w:r>
      <w:proofErr w:type="gramEnd"/>
      <w:r w:rsidRPr="00622191">
        <w:rPr>
          <w:bCs/>
          <w:color w:val="auto"/>
          <w:sz w:val="28"/>
          <w:szCs w:val="28"/>
        </w:rPr>
        <w:t>:</w:t>
      </w:r>
    </w:p>
    <w:p w:rsidR="006D0829" w:rsidRPr="00622191" w:rsidRDefault="006D0829" w:rsidP="006D0829">
      <w:pPr>
        <w:spacing w:after="0" w:line="259" w:lineRule="auto"/>
        <w:ind w:left="360" w:right="0" w:firstLine="0"/>
        <w:rPr>
          <w:bCs/>
          <w:color w:val="auto"/>
          <w:sz w:val="28"/>
          <w:szCs w:val="28"/>
        </w:rPr>
      </w:pPr>
      <w:r w:rsidRPr="00622191">
        <w:rPr>
          <w:bCs/>
          <w:color w:val="auto"/>
          <w:sz w:val="28"/>
          <w:szCs w:val="28"/>
        </w:rPr>
        <w:t>Золотой знак</w:t>
      </w:r>
      <w:r w:rsidRPr="00622191">
        <w:rPr>
          <w:bCs/>
          <w:color w:val="auto"/>
          <w:sz w:val="28"/>
          <w:szCs w:val="28"/>
        </w:rPr>
        <w:tab/>
      </w:r>
      <w:r w:rsidRPr="00622191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200</w:t>
      </w:r>
      <w:r w:rsidRPr="00622191">
        <w:rPr>
          <w:bCs/>
          <w:color w:val="auto"/>
          <w:sz w:val="28"/>
          <w:szCs w:val="28"/>
        </w:rPr>
        <w:t xml:space="preserve"> человек</w:t>
      </w:r>
    </w:p>
    <w:p w:rsidR="006D0829" w:rsidRPr="00622191" w:rsidRDefault="006D0829" w:rsidP="006D0829">
      <w:pPr>
        <w:spacing w:after="0" w:line="259" w:lineRule="auto"/>
        <w:ind w:left="360" w:right="0" w:firstLine="0"/>
        <w:rPr>
          <w:bCs/>
          <w:color w:val="auto"/>
          <w:sz w:val="28"/>
          <w:szCs w:val="28"/>
        </w:rPr>
      </w:pPr>
      <w:r w:rsidRPr="00622191">
        <w:rPr>
          <w:bCs/>
          <w:color w:val="auto"/>
          <w:sz w:val="28"/>
          <w:szCs w:val="28"/>
        </w:rPr>
        <w:t>Серебряный знак</w:t>
      </w:r>
      <w:r w:rsidRPr="00622191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82</w:t>
      </w:r>
      <w:r w:rsidRPr="00622191">
        <w:rPr>
          <w:bCs/>
          <w:color w:val="auto"/>
          <w:sz w:val="28"/>
          <w:szCs w:val="28"/>
        </w:rPr>
        <w:t xml:space="preserve"> человек</w:t>
      </w:r>
      <w:r>
        <w:rPr>
          <w:bCs/>
          <w:color w:val="auto"/>
          <w:sz w:val="28"/>
          <w:szCs w:val="28"/>
        </w:rPr>
        <w:t>а</w:t>
      </w:r>
    </w:p>
    <w:p w:rsidR="006D0829" w:rsidRPr="00622191" w:rsidRDefault="006D0829" w:rsidP="006D0829">
      <w:pPr>
        <w:spacing w:after="0" w:line="259" w:lineRule="auto"/>
        <w:ind w:left="360" w:right="0" w:firstLine="0"/>
        <w:rPr>
          <w:bCs/>
          <w:color w:val="auto"/>
          <w:sz w:val="28"/>
          <w:szCs w:val="28"/>
        </w:rPr>
      </w:pPr>
      <w:r w:rsidRPr="00622191">
        <w:rPr>
          <w:bCs/>
          <w:color w:val="auto"/>
          <w:sz w:val="28"/>
          <w:szCs w:val="28"/>
        </w:rPr>
        <w:t>Бронзовый знак</w:t>
      </w:r>
      <w:r w:rsidRPr="00622191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21</w:t>
      </w:r>
      <w:r w:rsidRPr="00622191">
        <w:rPr>
          <w:bCs/>
          <w:color w:val="auto"/>
          <w:sz w:val="28"/>
          <w:szCs w:val="28"/>
        </w:rPr>
        <w:t xml:space="preserve"> человек</w:t>
      </w:r>
    </w:p>
    <w:p w:rsidR="006D0829" w:rsidRPr="00622191" w:rsidRDefault="006D0829" w:rsidP="006D082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Лучших результатов в привлечении обучающихся к выполнению нормативов </w:t>
      </w:r>
      <w:r w:rsidRPr="00622191">
        <w:rPr>
          <w:sz w:val="28"/>
          <w:szCs w:val="28"/>
        </w:rPr>
        <w:t>ВФСК ГТО</w:t>
      </w:r>
      <w:r>
        <w:rPr>
          <w:sz w:val="28"/>
          <w:szCs w:val="28"/>
        </w:rPr>
        <w:t xml:space="preserve"> добились учителя физкультуры МАОУ «Гимназия «</w:t>
      </w:r>
      <w:proofErr w:type="spellStart"/>
      <w:r>
        <w:rPr>
          <w:sz w:val="28"/>
          <w:szCs w:val="28"/>
        </w:rPr>
        <w:t>Новоскул</w:t>
      </w:r>
      <w:proofErr w:type="spellEnd"/>
      <w:r>
        <w:rPr>
          <w:sz w:val="28"/>
          <w:szCs w:val="28"/>
        </w:rPr>
        <w:t xml:space="preserve">» (54 золото,12 серебро, 4 бронза), СОШ № 23 (34,21,6), «Гимназия «Гармония» (23,2,2). </w:t>
      </w:r>
    </w:p>
    <w:p w:rsidR="006D0829" w:rsidRPr="00622191" w:rsidRDefault="006D0829" w:rsidP="006D082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Привлечению </w:t>
      </w:r>
      <w:r w:rsidRPr="00622191">
        <w:rPr>
          <w:sz w:val="28"/>
          <w:szCs w:val="28"/>
        </w:rPr>
        <w:t>обучающихся в выполнении норм комплекса ГТО способствовало увеличение мест тестирования в ОУ и агитационно-пропагандистская</w:t>
      </w:r>
      <w:r>
        <w:rPr>
          <w:sz w:val="28"/>
          <w:szCs w:val="28"/>
        </w:rPr>
        <w:t xml:space="preserve"> </w:t>
      </w:r>
      <w:proofErr w:type="gramStart"/>
      <w:r w:rsidRPr="00622191">
        <w:rPr>
          <w:sz w:val="28"/>
          <w:szCs w:val="28"/>
        </w:rPr>
        <w:t>работа</w:t>
      </w:r>
      <w:proofErr w:type="gramEnd"/>
      <w:r w:rsidRPr="00622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проводимая в учреждениях и </w:t>
      </w:r>
      <w:r w:rsidRPr="00622191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622191">
        <w:rPr>
          <w:sz w:val="28"/>
          <w:szCs w:val="28"/>
        </w:rPr>
        <w:t xml:space="preserve"> тестирования</w:t>
      </w:r>
      <w:r>
        <w:rPr>
          <w:sz w:val="28"/>
          <w:szCs w:val="28"/>
        </w:rPr>
        <w:t>.</w:t>
      </w:r>
    </w:p>
    <w:p w:rsidR="008D2F11" w:rsidRDefault="008D2F11" w:rsidP="00B8059C">
      <w:pPr>
        <w:spacing w:after="0" w:line="259" w:lineRule="auto"/>
        <w:ind w:left="360" w:right="0" w:firstLine="348"/>
        <w:rPr>
          <w:b/>
          <w:color w:val="auto"/>
          <w:sz w:val="28"/>
          <w:szCs w:val="28"/>
        </w:rPr>
      </w:pPr>
    </w:p>
    <w:p w:rsidR="008D2F11" w:rsidRPr="00622191" w:rsidRDefault="008D2F11" w:rsidP="008D2F11">
      <w:pPr>
        <w:spacing w:after="0" w:line="240" w:lineRule="auto"/>
        <w:ind w:left="0" w:right="0" w:firstLine="708"/>
        <w:jc w:val="center"/>
        <w:rPr>
          <w:b/>
          <w:bCs/>
          <w:color w:val="auto"/>
          <w:sz w:val="28"/>
          <w:szCs w:val="28"/>
        </w:rPr>
      </w:pPr>
      <w:r w:rsidRPr="00622191">
        <w:rPr>
          <w:b/>
          <w:bCs/>
          <w:color w:val="auto"/>
          <w:sz w:val="28"/>
          <w:szCs w:val="28"/>
        </w:rPr>
        <w:t>Центр дополнительного образования</w:t>
      </w:r>
    </w:p>
    <w:p w:rsidR="00AD54BA" w:rsidRPr="00622191" w:rsidRDefault="00AD54BA" w:rsidP="008D2F11">
      <w:pPr>
        <w:spacing w:after="0" w:line="240" w:lineRule="auto"/>
        <w:ind w:left="0" w:right="0" w:firstLine="708"/>
        <w:jc w:val="center"/>
        <w:rPr>
          <w:b/>
          <w:bCs/>
          <w:color w:val="auto"/>
          <w:sz w:val="28"/>
          <w:szCs w:val="28"/>
        </w:rPr>
      </w:pPr>
    </w:p>
    <w:p w:rsidR="00475871" w:rsidRPr="00622191" w:rsidRDefault="00475871" w:rsidP="002B10F9">
      <w:pPr>
        <w:spacing w:after="0" w:line="259" w:lineRule="auto"/>
        <w:ind w:left="360" w:right="0" w:firstLine="348"/>
        <w:rPr>
          <w:sz w:val="28"/>
        </w:rPr>
      </w:pPr>
      <w:r w:rsidRPr="00622191">
        <w:rPr>
          <w:sz w:val="28"/>
        </w:rPr>
        <w:tab/>
        <w:t xml:space="preserve">В течение всего учебного года проведено более 1000 мероприятий в микрорайонах, в которых приняло участие 90% всех обучающихся (по отчетам о проведенных спортивно массовых мероприятиях в микрорайонах). </w:t>
      </w:r>
      <w:proofErr w:type="gramStart"/>
      <w:r w:rsidRPr="00622191">
        <w:rPr>
          <w:sz w:val="28"/>
        </w:rPr>
        <w:t xml:space="preserve">Наиболее популярными были следующие мероприятия: турниры по мини-футболу, осенний кросс, турниры по шашкам, веселые старты, «День бега», «День ходьбы», физкультминутки «Будь здоров», конкурс рисунков «Мы за здоровый образ жизни», «Мама, папа, я спортивная семья», соревнования по игре в «Квадрат», соревнования по </w:t>
      </w:r>
      <w:proofErr w:type="spellStart"/>
      <w:r w:rsidRPr="00622191">
        <w:rPr>
          <w:sz w:val="28"/>
        </w:rPr>
        <w:lastRenderedPageBreak/>
        <w:t>стритболу</w:t>
      </w:r>
      <w:proofErr w:type="spellEnd"/>
      <w:r w:rsidRPr="00622191">
        <w:rPr>
          <w:sz w:val="28"/>
        </w:rPr>
        <w:t>.</w:t>
      </w:r>
      <w:proofErr w:type="gramEnd"/>
      <w:r w:rsidRPr="00622191">
        <w:rPr>
          <w:sz w:val="28"/>
        </w:rPr>
        <w:t xml:space="preserve"> В начале зимы самыми популярными стали «Зимние забавы», хоккей, рождественские забавы, соревнования на катке «Снежные эстафеты», лыжный кросс.</w:t>
      </w:r>
    </w:p>
    <w:p w:rsidR="00AD54BA" w:rsidRPr="00622191" w:rsidRDefault="00475871" w:rsidP="00AD54BA">
      <w:pPr>
        <w:pStyle w:val="a3"/>
        <w:ind w:right="-94" w:firstLine="851"/>
        <w:rPr>
          <w:rFonts w:ascii="Times New Roman" w:hAnsi="Times New Roman"/>
          <w:sz w:val="28"/>
          <w:szCs w:val="28"/>
        </w:rPr>
      </w:pPr>
      <w:r w:rsidRPr="00622191">
        <w:rPr>
          <w:rFonts w:ascii="Times New Roman" w:hAnsi="Times New Roman"/>
          <w:sz w:val="28"/>
          <w:szCs w:val="28"/>
        </w:rPr>
        <w:tab/>
      </w:r>
      <w:r w:rsidR="00AD54BA" w:rsidRPr="00622191">
        <w:rPr>
          <w:rFonts w:ascii="Times New Roman" w:hAnsi="Times New Roman"/>
          <w:sz w:val="28"/>
          <w:szCs w:val="28"/>
        </w:rPr>
        <w:t>В</w:t>
      </w:r>
      <w:r w:rsidR="002F23B8" w:rsidRPr="00622191">
        <w:rPr>
          <w:rFonts w:ascii="Times New Roman" w:hAnsi="Times New Roman"/>
          <w:sz w:val="28"/>
          <w:szCs w:val="28"/>
        </w:rPr>
        <w:t xml:space="preserve"> Учреждении</w:t>
      </w:r>
      <w:r w:rsidR="00AD54BA" w:rsidRPr="00622191">
        <w:rPr>
          <w:rFonts w:ascii="Times New Roman" w:hAnsi="Times New Roman"/>
          <w:sz w:val="28"/>
          <w:szCs w:val="28"/>
        </w:rPr>
        <w:t xml:space="preserve"> работает городская методическая служба</w:t>
      </w:r>
      <w:r w:rsidRPr="00622191">
        <w:rPr>
          <w:rFonts w:ascii="Times New Roman" w:hAnsi="Times New Roman"/>
          <w:sz w:val="28"/>
          <w:szCs w:val="28"/>
        </w:rPr>
        <w:t>, в состав которой входят: четыре методических центра по физической культуре ОУ и ДОУ, пять консультационных пунктов, четыре постоянно действующих семинара, одна школа молодого специалиста, два клуба, одна школа педагогического опыта и шестнадцать творческих групп.</w:t>
      </w:r>
    </w:p>
    <w:p w:rsidR="00475871" w:rsidRPr="00622191" w:rsidRDefault="00AD54BA" w:rsidP="0075771C">
      <w:pPr>
        <w:spacing w:after="0" w:line="259" w:lineRule="auto"/>
        <w:ind w:left="360" w:right="0" w:firstLine="0"/>
        <w:rPr>
          <w:sz w:val="28"/>
        </w:rPr>
      </w:pPr>
      <w:r w:rsidRPr="00622191">
        <w:rPr>
          <w:sz w:val="28"/>
        </w:rPr>
        <w:tab/>
      </w:r>
      <w:r w:rsidR="00475871" w:rsidRPr="00622191">
        <w:rPr>
          <w:sz w:val="28"/>
        </w:rPr>
        <w:t xml:space="preserve">Результатами деятельности клубов и творческих групп стали методические разработки и материалы, активно используемые педагогами ОУ и ДОУ города. </w:t>
      </w:r>
    </w:p>
    <w:p w:rsidR="00815973" w:rsidRPr="00622191" w:rsidRDefault="00815973">
      <w:pPr>
        <w:spacing w:after="0" w:line="259" w:lineRule="auto"/>
        <w:ind w:left="360" w:right="0" w:firstLine="0"/>
        <w:rPr>
          <w:sz w:val="28"/>
        </w:rPr>
      </w:pPr>
    </w:p>
    <w:p w:rsidR="00475871" w:rsidRPr="00622191" w:rsidRDefault="00475871" w:rsidP="006578CD">
      <w:pPr>
        <w:ind w:left="-284"/>
        <w:jc w:val="center"/>
        <w:rPr>
          <w:b/>
          <w:sz w:val="28"/>
          <w:szCs w:val="28"/>
        </w:rPr>
      </w:pPr>
      <w:r w:rsidRPr="00622191">
        <w:rPr>
          <w:b/>
          <w:sz w:val="28"/>
          <w:szCs w:val="28"/>
        </w:rPr>
        <w:t>Критерии и показатели деятельности</w:t>
      </w:r>
    </w:p>
    <w:p w:rsidR="00475871" w:rsidRPr="00622191" w:rsidRDefault="00475871" w:rsidP="006578CD">
      <w:pPr>
        <w:ind w:left="-284"/>
        <w:jc w:val="center"/>
        <w:rPr>
          <w:b/>
          <w:sz w:val="28"/>
          <w:szCs w:val="28"/>
        </w:rPr>
      </w:pPr>
      <w:r w:rsidRPr="00622191">
        <w:rPr>
          <w:b/>
          <w:sz w:val="28"/>
          <w:szCs w:val="28"/>
        </w:rPr>
        <w:t>образовательных учреждений Великого Новгорода</w:t>
      </w:r>
    </w:p>
    <w:p w:rsidR="00475871" w:rsidRDefault="00475871" w:rsidP="006578CD">
      <w:pPr>
        <w:spacing w:after="120" w:line="360" w:lineRule="auto"/>
        <w:ind w:left="-284"/>
        <w:jc w:val="center"/>
        <w:rPr>
          <w:b/>
          <w:sz w:val="28"/>
          <w:szCs w:val="28"/>
        </w:rPr>
      </w:pPr>
      <w:r w:rsidRPr="00622191">
        <w:rPr>
          <w:b/>
          <w:sz w:val="28"/>
          <w:szCs w:val="28"/>
        </w:rPr>
        <w:t>по реализации областной программы развития за 201</w:t>
      </w:r>
      <w:r w:rsidR="0077635D">
        <w:rPr>
          <w:b/>
          <w:sz w:val="28"/>
          <w:szCs w:val="28"/>
        </w:rPr>
        <w:t>3</w:t>
      </w:r>
      <w:r w:rsidRPr="00622191">
        <w:rPr>
          <w:b/>
          <w:sz w:val="28"/>
          <w:szCs w:val="28"/>
        </w:rPr>
        <w:t xml:space="preserve"> - 201</w:t>
      </w:r>
      <w:r w:rsidR="0077635D">
        <w:rPr>
          <w:b/>
          <w:sz w:val="28"/>
          <w:szCs w:val="28"/>
        </w:rPr>
        <w:t>8</w:t>
      </w:r>
      <w:r w:rsidRPr="00622191">
        <w:rPr>
          <w:b/>
          <w:sz w:val="28"/>
          <w:szCs w:val="28"/>
        </w:rPr>
        <w:t xml:space="preserve"> учебные года</w:t>
      </w:r>
    </w:p>
    <w:tbl>
      <w:tblPr>
        <w:tblW w:w="13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5"/>
        <w:gridCol w:w="2176"/>
        <w:gridCol w:w="2176"/>
        <w:gridCol w:w="2137"/>
        <w:gridCol w:w="2176"/>
        <w:gridCol w:w="2176"/>
      </w:tblGrid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noWrap/>
            <w:vAlign w:val="center"/>
          </w:tcPr>
          <w:p w:rsidR="0077635D" w:rsidRPr="0077635D" w:rsidRDefault="0077635D" w:rsidP="0077635D">
            <w:r w:rsidRPr="0077635D">
              <w:t>Показатели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</w:rPr>
            </w:pPr>
            <w:r w:rsidRPr="0077635D">
              <w:rPr>
                <w:b/>
              </w:rPr>
              <w:t>2013/14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</w:rPr>
            </w:pPr>
            <w:r w:rsidRPr="0077635D">
              <w:rPr>
                <w:b/>
              </w:rPr>
              <w:t>2014/15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</w:rPr>
            </w:pPr>
            <w:r w:rsidRPr="0077635D">
              <w:rPr>
                <w:b/>
              </w:rPr>
              <w:t>2015/16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b/>
              </w:rPr>
            </w:pPr>
            <w:r w:rsidRPr="0077635D">
              <w:rPr>
                <w:b/>
              </w:rPr>
              <w:t>2016/17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b/>
              </w:rPr>
            </w:pPr>
            <w:r w:rsidRPr="0077635D">
              <w:rPr>
                <w:b/>
              </w:rPr>
              <w:t>2017/18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 xml:space="preserve">1. Кол-во </w:t>
            </w:r>
            <w:proofErr w:type="spellStart"/>
            <w:r w:rsidRPr="0077635D">
              <w:rPr>
                <w:sz w:val="20"/>
                <w:szCs w:val="20"/>
              </w:rPr>
              <w:t>учащ-ся</w:t>
            </w:r>
            <w:proofErr w:type="spellEnd"/>
            <w:r w:rsidRPr="0077635D">
              <w:rPr>
                <w:sz w:val="20"/>
                <w:szCs w:val="20"/>
              </w:rPr>
              <w:t xml:space="preserve"> в 11 </w:t>
            </w:r>
            <w:proofErr w:type="spellStart"/>
            <w:r w:rsidRPr="0077635D">
              <w:rPr>
                <w:sz w:val="20"/>
                <w:szCs w:val="20"/>
              </w:rPr>
              <w:t>кл</w:t>
            </w:r>
            <w:proofErr w:type="spellEnd"/>
            <w:r w:rsidRPr="0077635D">
              <w:rPr>
                <w:sz w:val="20"/>
                <w:szCs w:val="20"/>
              </w:rPr>
              <w:t>. ОУ на 1 мая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20 417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 xml:space="preserve">20 960 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21 928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22 768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24 229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 xml:space="preserve">1.Кол-во </w:t>
            </w:r>
            <w:proofErr w:type="spellStart"/>
            <w:r w:rsidRPr="0077635D">
              <w:rPr>
                <w:sz w:val="20"/>
                <w:szCs w:val="20"/>
              </w:rPr>
              <w:t>учащ-ся</w:t>
            </w:r>
            <w:proofErr w:type="spellEnd"/>
            <w:r w:rsidRPr="0077635D">
              <w:rPr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77635D">
                <w:rPr>
                  <w:sz w:val="20"/>
                  <w:szCs w:val="20"/>
                </w:rPr>
                <w:t>1-11</w:t>
              </w:r>
            </w:smartTag>
            <w:r w:rsidRPr="0077635D">
              <w:rPr>
                <w:sz w:val="20"/>
                <w:szCs w:val="20"/>
              </w:rPr>
              <w:t xml:space="preserve"> </w:t>
            </w:r>
            <w:proofErr w:type="spellStart"/>
            <w:r w:rsidRPr="0077635D">
              <w:rPr>
                <w:sz w:val="20"/>
                <w:szCs w:val="20"/>
              </w:rPr>
              <w:t>кл</w:t>
            </w:r>
            <w:proofErr w:type="spellEnd"/>
            <w:r w:rsidRPr="0077635D">
              <w:rPr>
                <w:sz w:val="20"/>
                <w:szCs w:val="20"/>
              </w:rPr>
              <w:t xml:space="preserve">. ОУ, отнесенных к </w:t>
            </w:r>
            <w:proofErr w:type="spellStart"/>
            <w:r w:rsidRPr="0077635D">
              <w:rPr>
                <w:sz w:val="20"/>
                <w:szCs w:val="20"/>
              </w:rPr>
              <w:t>осн</w:t>
            </w:r>
            <w:proofErr w:type="spellEnd"/>
            <w:r w:rsidRPr="0077635D">
              <w:rPr>
                <w:sz w:val="20"/>
                <w:szCs w:val="20"/>
              </w:rPr>
              <w:t>. мед</w:t>
            </w:r>
            <w:proofErr w:type="gramStart"/>
            <w:r w:rsidRPr="0077635D">
              <w:rPr>
                <w:sz w:val="20"/>
                <w:szCs w:val="20"/>
              </w:rPr>
              <w:t>.</w:t>
            </w:r>
            <w:proofErr w:type="gramEnd"/>
            <w:r w:rsidRPr="0077635D">
              <w:rPr>
                <w:sz w:val="20"/>
                <w:szCs w:val="20"/>
              </w:rPr>
              <w:t xml:space="preserve"> </w:t>
            </w:r>
            <w:proofErr w:type="gramStart"/>
            <w:r w:rsidRPr="0077635D">
              <w:rPr>
                <w:sz w:val="20"/>
                <w:szCs w:val="20"/>
              </w:rPr>
              <w:t>г</w:t>
            </w:r>
            <w:proofErr w:type="gramEnd"/>
            <w:r w:rsidRPr="0077635D">
              <w:rPr>
                <w:sz w:val="20"/>
                <w:szCs w:val="20"/>
              </w:rPr>
              <w:t>руппе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14 350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15 874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16 457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17 697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18390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B32351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 xml:space="preserve">2. Сумма баллов, по таблицам оценки результатов тестирования физической подготовленности, учащихся ОУ, отнесенных к основной </w:t>
            </w:r>
            <w:proofErr w:type="spellStart"/>
            <w:r w:rsidRPr="0077635D">
              <w:rPr>
                <w:sz w:val="20"/>
                <w:szCs w:val="20"/>
              </w:rPr>
              <w:t>мед</w:t>
            </w:r>
            <w:proofErr w:type="gramStart"/>
            <w:r w:rsidRPr="0077635D">
              <w:rPr>
                <w:sz w:val="20"/>
                <w:szCs w:val="20"/>
              </w:rPr>
              <w:t>.г</w:t>
            </w:r>
            <w:proofErr w:type="gramEnd"/>
            <w:r w:rsidRPr="0077635D">
              <w:rPr>
                <w:sz w:val="20"/>
                <w:szCs w:val="20"/>
              </w:rPr>
              <w:t>руппе</w:t>
            </w:r>
            <w:proofErr w:type="spellEnd"/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583</w:t>
            </w: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329,96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C5649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3746313,97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C5649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3975755,68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C5649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4376447,72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C5649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4705605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 xml:space="preserve">3. СУФП подготовленности учащихся </w:t>
            </w: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77635D">
                <w:rPr>
                  <w:sz w:val="20"/>
                  <w:szCs w:val="20"/>
                </w:rPr>
                <w:t>1-11</w:t>
              </w:r>
            </w:smartTag>
            <w:r w:rsidRPr="0077635D">
              <w:rPr>
                <w:sz w:val="20"/>
                <w:szCs w:val="20"/>
              </w:rPr>
              <w:t xml:space="preserve"> классов ОУ, отнесенных к основной мед</w:t>
            </w:r>
            <w:proofErr w:type="gramStart"/>
            <w:r w:rsidRPr="0077635D">
              <w:rPr>
                <w:sz w:val="20"/>
                <w:szCs w:val="20"/>
              </w:rPr>
              <w:t>.</w:t>
            </w:r>
            <w:proofErr w:type="gramEnd"/>
            <w:r w:rsidRPr="0077635D">
              <w:rPr>
                <w:sz w:val="20"/>
                <w:szCs w:val="20"/>
              </w:rPr>
              <w:t xml:space="preserve"> </w:t>
            </w:r>
            <w:proofErr w:type="gramStart"/>
            <w:r w:rsidRPr="0077635D">
              <w:rPr>
                <w:sz w:val="20"/>
                <w:szCs w:val="20"/>
              </w:rPr>
              <w:t>г</w:t>
            </w:r>
            <w:proofErr w:type="gramEnd"/>
            <w:r w:rsidRPr="0077635D">
              <w:rPr>
                <w:sz w:val="20"/>
                <w:szCs w:val="20"/>
              </w:rPr>
              <w:t>руппе, по итогам весеннего тестирования по программе "Президентские состязания"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33,94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178,73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181,31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192,22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194,21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noWrap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Показатели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2013/14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2014/15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2017/18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1. Результаты участия в обл. спартакиаде учащихся;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1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1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lastRenderedPageBreak/>
              <w:t>2. Количество баллов, набранных в  зачетных видах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27,5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3. Процент результативности от максимально возможного результата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98,3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92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80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 xml:space="preserve">1. Кол-во </w:t>
            </w:r>
            <w:proofErr w:type="spellStart"/>
            <w:r w:rsidRPr="0077635D">
              <w:rPr>
                <w:sz w:val="20"/>
                <w:szCs w:val="20"/>
              </w:rPr>
              <w:t>учащ-ся</w:t>
            </w:r>
            <w:proofErr w:type="spellEnd"/>
            <w:r w:rsidRPr="0077635D">
              <w:rPr>
                <w:sz w:val="20"/>
                <w:szCs w:val="20"/>
              </w:rPr>
              <w:t xml:space="preserve"> в </w:t>
            </w: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77635D">
                <w:rPr>
                  <w:sz w:val="20"/>
                  <w:szCs w:val="20"/>
                </w:rPr>
                <w:t>1-11</w:t>
              </w:r>
            </w:smartTag>
            <w:r w:rsidRPr="0077635D">
              <w:rPr>
                <w:sz w:val="20"/>
                <w:szCs w:val="20"/>
              </w:rPr>
              <w:t xml:space="preserve"> </w:t>
            </w:r>
            <w:proofErr w:type="spellStart"/>
            <w:r w:rsidRPr="0077635D">
              <w:rPr>
                <w:sz w:val="20"/>
                <w:szCs w:val="20"/>
              </w:rPr>
              <w:t>кл</w:t>
            </w:r>
            <w:proofErr w:type="spellEnd"/>
            <w:r w:rsidRPr="0077635D">
              <w:rPr>
                <w:sz w:val="20"/>
                <w:szCs w:val="20"/>
              </w:rPr>
              <w:t>. ОУ на 1.09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20 417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20 960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22 001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22 979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24 287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2. Кол-во уч-ся, принявших участие в гор</w:t>
            </w:r>
            <w:proofErr w:type="gramStart"/>
            <w:r w:rsidRPr="0077635D">
              <w:rPr>
                <w:sz w:val="20"/>
                <w:szCs w:val="20"/>
              </w:rPr>
              <w:t>.</w:t>
            </w:r>
            <w:proofErr w:type="gramEnd"/>
            <w:r w:rsidRPr="0077635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635D">
              <w:rPr>
                <w:sz w:val="20"/>
                <w:szCs w:val="20"/>
              </w:rPr>
              <w:t>с</w:t>
            </w:r>
            <w:proofErr w:type="gramEnd"/>
            <w:r w:rsidRPr="0077635D">
              <w:rPr>
                <w:sz w:val="20"/>
                <w:szCs w:val="20"/>
              </w:rPr>
              <w:t>ор-ях</w:t>
            </w:r>
            <w:proofErr w:type="spellEnd"/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19 853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20 429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21 264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22 064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22 934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3. Процент участия в гор</w:t>
            </w:r>
            <w:proofErr w:type="gramStart"/>
            <w:r w:rsidRPr="0077635D">
              <w:rPr>
                <w:sz w:val="20"/>
                <w:szCs w:val="20"/>
              </w:rPr>
              <w:t>.</w:t>
            </w:r>
            <w:proofErr w:type="gramEnd"/>
            <w:r w:rsidRPr="0077635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635D">
              <w:rPr>
                <w:sz w:val="20"/>
                <w:szCs w:val="20"/>
              </w:rPr>
              <w:t>с</w:t>
            </w:r>
            <w:proofErr w:type="gramEnd"/>
            <w:r w:rsidRPr="0077635D">
              <w:rPr>
                <w:sz w:val="20"/>
                <w:szCs w:val="20"/>
              </w:rPr>
              <w:t>ор-ях</w:t>
            </w:r>
            <w:proofErr w:type="spellEnd"/>
            <w:r w:rsidRPr="0077635D">
              <w:rPr>
                <w:sz w:val="20"/>
                <w:szCs w:val="20"/>
              </w:rPr>
              <w:t xml:space="preserve"> от общего кол-ва уч-ся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94,8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97,5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97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96,9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94,7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noWrap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Показатели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2013/14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2014/15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2017/18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 xml:space="preserve">4. Кол-во уч-ся </w:t>
            </w: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77635D">
                <w:rPr>
                  <w:sz w:val="20"/>
                  <w:szCs w:val="20"/>
                </w:rPr>
                <w:t>1-11</w:t>
              </w:r>
            </w:smartTag>
            <w:r w:rsidRPr="0077635D">
              <w:rPr>
                <w:sz w:val="20"/>
                <w:szCs w:val="20"/>
              </w:rPr>
              <w:t xml:space="preserve"> </w:t>
            </w:r>
            <w:proofErr w:type="spellStart"/>
            <w:r w:rsidRPr="0077635D">
              <w:rPr>
                <w:sz w:val="20"/>
                <w:szCs w:val="20"/>
              </w:rPr>
              <w:t>кл</w:t>
            </w:r>
            <w:proofErr w:type="spellEnd"/>
            <w:r w:rsidRPr="0077635D">
              <w:rPr>
                <w:sz w:val="20"/>
                <w:szCs w:val="20"/>
              </w:rPr>
              <w:t xml:space="preserve">. систематически </w:t>
            </w:r>
            <w:proofErr w:type="spellStart"/>
            <w:r w:rsidRPr="0077635D">
              <w:rPr>
                <w:sz w:val="20"/>
                <w:szCs w:val="20"/>
              </w:rPr>
              <w:t>зан-ся</w:t>
            </w:r>
            <w:proofErr w:type="spellEnd"/>
            <w:r w:rsidRPr="0077635D">
              <w:rPr>
                <w:sz w:val="20"/>
                <w:szCs w:val="20"/>
              </w:rPr>
              <w:t xml:space="preserve"> в спорт</w:t>
            </w:r>
            <w:proofErr w:type="gramStart"/>
            <w:r w:rsidRPr="0077635D">
              <w:rPr>
                <w:sz w:val="20"/>
                <w:szCs w:val="20"/>
              </w:rPr>
              <w:t>.</w:t>
            </w:r>
            <w:proofErr w:type="gramEnd"/>
            <w:r w:rsidRPr="0077635D">
              <w:rPr>
                <w:sz w:val="20"/>
                <w:szCs w:val="20"/>
              </w:rPr>
              <w:t xml:space="preserve"> </w:t>
            </w:r>
            <w:proofErr w:type="gramStart"/>
            <w:r w:rsidRPr="0077635D">
              <w:rPr>
                <w:sz w:val="20"/>
                <w:szCs w:val="20"/>
              </w:rPr>
              <w:t>к</w:t>
            </w:r>
            <w:proofErr w:type="gramEnd"/>
            <w:r w:rsidRPr="0077635D">
              <w:rPr>
                <w:sz w:val="20"/>
                <w:szCs w:val="20"/>
              </w:rPr>
              <w:t>ружках и секциях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16 324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16 811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17 577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16 736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19 618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 xml:space="preserve">5. Процент систематически </w:t>
            </w:r>
            <w:proofErr w:type="spellStart"/>
            <w:r w:rsidRPr="0077635D">
              <w:rPr>
                <w:sz w:val="20"/>
                <w:szCs w:val="20"/>
              </w:rPr>
              <w:t>зан-ся</w:t>
            </w:r>
            <w:proofErr w:type="spellEnd"/>
            <w:r w:rsidRPr="0077635D">
              <w:rPr>
                <w:sz w:val="20"/>
                <w:szCs w:val="20"/>
              </w:rPr>
              <w:t xml:space="preserve"> уч-ся в спорт</w:t>
            </w:r>
            <w:proofErr w:type="gramStart"/>
            <w:r w:rsidRPr="0077635D">
              <w:rPr>
                <w:sz w:val="20"/>
                <w:szCs w:val="20"/>
              </w:rPr>
              <w:t>.</w:t>
            </w:r>
            <w:proofErr w:type="gramEnd"/>
            <w:r w:rsidRPr="0077635D">
              <w:rPr>
                <w:sz w:val="20"/>
                <w:szCs w:val="20"/>
              </w:rPr>
              <w:t xml:space="preserve"> </w:t>
            </w:r>
            <w:proofErr w:type="gramStart"/>
            <w:r w:rsidRPr="0077635D">
              <w:rPr>
                <w:sz w:val="20"/>
                <w:szCs w:val="20"/>
              </w:rPr>
              <w:t>к</w:t>
            </w:r>
            <w:proofErr w:type="gramEnd"/>
            <w:r w:rsidRPr="0077635D">
              <w:rPr>
                <w:sz w:val="20"/>
                <w:szCs w:val="20"/>
              </w:rPr>
              <w:t>ружках и секциях от общего количества уч-ся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79,95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80,21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color w:val="FFFFFF"/>
                <w:sz w:val="20"/>
                <w:szCs w:val="20"/>
              </w:rPr>
              <w:t>8</w:t>
            </w:r>
            <w:r w:rsidRPr="0077635D">
              <w:rPr>
                <w:sz w:val="20"/>
                <w:szCs w:val="20"/>
              </w:rPr>
              <w:t>80,16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73,5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81,0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общая площадь плоскостных спортивных сооружений города – кв. м;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129 691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129 691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130 491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130 491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161 418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обеспеченность плоскостными спортивными сооружениями на 1 учащегося составила – кв. м;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6,35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6,19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5,95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5,73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6,66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общая площадь спортивных залов города – кв. м;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41 505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41 505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41 505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41 505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42 243</w:t>
            </w:r>
          </w:p>
        </w:tc>
      </w:tr>
      <w:tr w:rsidR="0077635D" w:rsidRPr="0077635D" w:rsidTr="0077635D">
        <w:trPr>
          <w:trHeight w:val="567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обеспеченность спортивными залами на 1 учащегося составила - кв.м.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2,03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2,00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1,9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1,82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1,74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noWrap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Показатели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2013/14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2014/15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2016/27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  <w:r w:rsidRPr="0077635D">
              <w:rPr>
                <w:b/>
                <w:sz w:val="20"/>
                <w:szCs w:val="20"/>
              </w:rPr>
              <w:t>2017/18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 xml:space="preserve">Финансовые затраты местных бюджетов (и внебюджетные средства) на приобретение спортивного оборудования, инвентаря, проведение спортивно-массовых мероприятий, участие в областных и Всероссийских спортивно-массовых мероприятиях, </w:t>
            </w:r>
            <w:r w:rsidRPr="0077635D">
              <w:rPr>
                <w:sz w:val="20"/>
                <w:szCs w:val="20"/>
              </w:rPr>
              <w:lastRenderedPageBreak/>
              <w:t>методическое обеспечение процесса физического воспитания составили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C56499" w:rsidP="00C5649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>
              <w:rPr>
                <w:rFonts w:ascii="Times NR Cyr MT" w:hAnsi="Times NR Cyr MT"/>
                <w:b/>
                <w:sz w:val="20"/>
                <w:szCs w:val="20"/>
              </w:rPr>
              <w:t>23164800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C5649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19963600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C5649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23407900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C5649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19344900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</w:p>
          <w:p w:rsidR="0077635D" w:rsidRPr="0077635D" w:rsidRDefault="0077635D" w:rsidP="00C56499">
            <w:pPr>
              <w:jc w:val="center"/>
              <w:rPr>
                <w:rFonts w:ascii="Times NR Cyr MT" w:hAnsi="Times NR Cyr MT"/>
                <w:b/>
                <w:sz w:val="20"/>
                <w:szCs w:val="20"/>
              </w:rPr>
            </w:pPr>
            <w:r w:rsidRPr="0077635D">
              <w:rPr>
                <w:rFonts w:ascii="Times NR Cyr MT" w:hAnsi="Times NR Cyr MT"/>
                <w:b/>
                <w:sz w:val="20"/>
                <w:szCs w:val="20"/>
              </w:rPr>
              <w:t>27126200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lastRenderedPageBreak/>
              <w:t>Исполненный местный бюджет за прошедший календарный год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</w:p>
          <w:p w:rsidR="0077635D" w:rsidRPr="0077635D" w:rsidRDefault="00015D49" w:rsidP="0077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4752900</w:t>
            </w:r>
            <w:r w:rsidR="0077635D" w:rsidRPr="0077635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</w:p>
          <w:p w:rsidR="0077635D" w:rsidRPr="0077635D" w:rsidRDefault="00015D49" w:rsidP="0077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5019173</w:t>
            </w:r>
            <w:r w:rsidR="0077635D" w:rsidRPr="0077635D">
              <w:rPr>
                <w:b/>
                <w:sz w:val="20"/>
                <w:szCs w:val="20"/>
              </w:rPr>
              <w:t>984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</w:p>
          <w:p w:rsidR="0077635D" w:rsidRPr="0077635D" w:rsidRDefault="00015D49" w:rsidP="0077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4685400</w:t>
            </w:r>
            <w:r w:rsidR="0077635D" w:rsidRPr="0077635D">
              <w:rPr>
                <w:b/>
                <w:spacing w:val="-4"/>
                <w:sz w:val="20"/>
                <w:szCs w:val="20"/>
              </w:rPr>
              <w:t>000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</w:p>
          <w:p w:rsidR="0077635D" w:rsidRPr="0077635D" w:rsidRDefault="00015D49" w:rsidP="0077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5362700</w:t>
            </w:r>
            <w:r w:rsidR="0077635D" w:rsidRPr="0077635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b/>
                <w:sz w:val="20"/>
                <w:szCs w:val="20"/>
              </w:rPr>
            </w:pPr>
          </w:p>
          <w:p w:rsidR="0077635D" w:rsidRPr="0077635D" w:rsidRDefault="00015D49" w:rsidP="0077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5690000</w:t>
            </w:r>
            <w:r w:rsidR="0077635D" w:rsidRPr="0077635D">
              <w:rPr>
                <w:b/>
                <w:sz w:val="20"/>
                <w:szCs w:val="20"/>
              </w:rPr>
              <w:t>000</w:t>
            </w:r>
          </w:p>
        </w:tc>
      </w:tr>
      <w:tr w:rsidR="0077635D" w:rsidRPr="0077635D" w:rsidTr="0077635D">
        <w:trPr>
          <w:trHeight w:val="20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77635D" w:rsidRPr="0077635D" w:rsidRDefault="0077635D" w:rsidP="0077635D">
            <w:pPr>
              <w:ind w:right="-104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Процент финансового обеспечения процесса физического воспитания от исполненного местного бюджета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ind w:left="18" w:hanging="18"/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0,5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0,4</w:t>
            </w:r>
          </w:p>
        </w:tc>
        <w:tc>
          <w:tcPr>
            <w:tcW w:w="1963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0,5</w:t>
            </w:r>
          </w:p>
        </w:tc>
        <w:tc>
          <w:tcPr>
            <w:tcW w:w="2187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0,4</w:t>
            </w:r>
          </w:p>
        </w:tc>
        <w:tc>
          <w:tcPr>
            <w:tcW w:w="1912" w:type="dxa"/>
          </w:tcPr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</w:p>
          <w:p w:rsidR="0077635D" w:rsidRPr="0077635D" w:rsidRDefault="0077635D" w:rsidP="0077635D">
            <w:pPr>
              <w:jc w:val="center"/>
              <w:rPr>
                <w:sz w:val="20"/>
                <w:szCs w:val="20"/>
              </w:rPr>
            </w:pPr>
            <w:r w:rsidRPr="0077635D">
              <w:rPr>
                <w:sz w:val="20"/>
                <w:szCs w:val="20"/>
              </w:rPr>
              <w:t>0,5</w:t>
            </w:r>
          </w:p>
        </w:tc>
      </w:tr>
    </w:tbl>
    <w:p w:rsidR="0077635D" w:rsidRPr="0077635D" w:rsidRDefault="0077635D" w:rsidP="0077635D">
      <w:pPr>
        <w:rPr>
          <w:sz w:val="20"/>
          <w:szCs w:val="20"/>
        </w:rPr>
      </w:pPr>
    </w:p>
    <w:p w:rsidR="0077635D" w:rsidRPr="00622191" w:rsidRDefault="0077635D" w:rsidP="00C56499">
      <w:pPr>
        <w:pStyle w:val="a3"/>
        <w:ind w:right="-94" w:firstLine="851"/>
        <w:rPr>
          <w:b/>
          <w:sz w:val="28"/>
          <w:szCs w:val="28"/>
        </w:rPr>
      </w:pPr>
      <w:r w:rsidRPr="0077635D">
        <w:rPr>
          <w:rFonts w:ascii="Times New Roman" w:hAnsi="Times New Roman"/>
          <w:sz w:val="28"/>
          <w:szCs w:val="28"/>
        </w:rPr>
        <w:t xml:space="preserve">Общее количество учащихся </w:t>
      </w:r>
      <w:smartTag w:uri="urn:schemas-microsoft-com:office:smarttags" w:element="time">
        <w:smartTagPr>
          <w:attr w:name="Hour" w:val="1"/>
          <w:attr w:name="Minute" w:val="11"/>
        </w:smartTagPr>
        <w:r w:rsidRPr="0077635D">
          <w:rPr>
            <w:rFonts w:ascii="Times New Roman" w:hAnsi="Times New Roman"/>
            <w:sz w:val="28"/>
            <w:szCs w:val="28"/>
          </w:rPr>
          <w:t>1-11</w:t>
        </w:r>
      </w:smartTag>
      <w:r w:rsidRPr="0077635D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на 1 сентября 2017 года – 24 287 человек, на 1 мая 2018 года – 24 229. Средний уровень физической подготовленности учащихся в прошлом учебном году 192,22, в этом учебном году – 194,21. </w:t>
      </w:r>
      <w:proofErr w:type="spellStart"/>
      <w:r w:rsidRPr="0077635D"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 w:rsidRPr="0077635D">
        <w:rPr>
          <w:rFonts w:ascii="Times New Roman" w:hAnsi="Times New Roman"/>
          <w:sz w:val="28"/>
          <w:szCs w:val="28"/>
        </w:rPr>
        <w:t xml:space="preserve"> показатель в 2017 году – 181,2 ,город занимает по этому показателю</w:t>
      </w:r>
      <w:r w:rsidRPr="0077635D">
        <w:rPr>
          <w:rFonts w:ascii="Times New Roman" w:hAnsi="Times New Roman"/>
          <w:color w:val="FF6600"/>
          <w:sz w:val="28"/>
          <w:szCs w:val="28"/>
        </w:rPr>
        <w:t xml:space="preserve">  </w:t>
      </w:r>
      <w:r w:rsidRPr="0077635D">
        <w:rPr>
          <w:rFonts w:ascii="Times New Roman" w:hAnsi="Times New Roman"/>
          <w:sz w:val="28"/>
          <w:szCs w:val="28"/>
        </w:rPr>
        <w:t>4</w:t>
      </w:r>
      <w:r w:rsidRPr="0077635D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77635D">
        <w:rPr>
          <w:rFonts w:ascii="Times New Roman" w:hAnsi="Times New Roman"/>
          <w:sz w:val="28"/>
          <w:szCs w:val="28"/>
        </w:rPr>
        <w:t>место в области.</w:t>
      </w:r>
    </w:p>
    <w:p w:rsidR="0077635D" w:rsidRPr="0077635D" w:rsidRDefault="0077635D" w:rsidP="00C56499">
      <w:pPr>
        <w:spacing w:line="240" w:lineRule="auto"/>
        <w:ind w:right="-94" w:firstLine="851"/>
        <w:rPr>
          <w:sz w:val="28"/>
          <w:szCs w:val="28"/>
        </w:rPr>
      </w:pPr>
      <w:r w:rsidRPr="0077635D">
        <w:rPr>
          <w:rFonts w:ascii="Times NR Cyr MT" w:hAnsi="Times NR Cyr MT"/>
          <w:sz w:val="28"/>
          <w:szCs w:val="28"/>
        </w:rPr>
        <w:t>Лучший УФП имеют следующие ОУ: «СОШ № 10» (209,8), «Гимназия «</w:t>
      </w:r>
      <w:proofErr w:type="spellStart"/>
      <w:r w:rsidRPr="0077635D">
        <w:rPr>
          <w:rFonts w:ascii="Times NR Cyr MT" w:hAnsi="Times NR Cyr MT"/>
          <w:sz w:val="28"/>
          <w:szCs w:val="28"/>
        </w:rPr>
        <w:t>Новоскул</w:t>
      </w:r>
      <w:proofErr w:type="spellEnd"/>
      <w:r w:rsidRPr="0077635D">
        <w:rPr>
          <w:rFonts w:ascii="Times NR Cyr MT" w:hAnsi="Times NR Cyr MT"/>
          <w:sz w:val="28"/>
          <w:szCs w:val="28"/>
        </w:rPr>
        <w:t>» (208,00), «СОШ № 22» (206,76).</w:t>
      </w:r>
    </w:p>
    <w:p w:rsidR="0077635D" w:rsidRPr="0077635D" w:rsidRDefault="0077635D" w:rsidP="00C56499">
      <w:pPr>
        <w:spacing w:line="240" w:lineRule="auto"/>
        <w:ind w:right="-94" w:firstLine="851"/>
        <w:rPr>
          <w:rFonts w:ascii="Times NR Cyr MT" w:hAnsi="Times NR Cyr MT"/>
          <w:sz w:val="28"/>
          <w:szCs w:val="28"/>
        </w:rPr>
      </w:pPr>
      <w:r w:rsidRPr="0077635D">
        <w:rPr>
          <w:sz w:val="28"/>
          <w:szCs w:val="28"/>
        </w:rPr>
        <w:t>В 2017 - 2018 учебном году показатель результативности участия в городских спортивных мероприятиях вырос с 22 064 до 22 934 человек, что составляет 94,7 % от общего количества обучающихся (в прошлом году 96,9%).</w:t>
      </w:r>
    </w:p>
    <w:p w:rsidR="0077635D" w:rsidRPr="001F00BC" w:rsidRDefault="0077635D" w:rsidP="00C56499">
      <w:pPr>
        <w:spacing w:after="120" w:line="240" w:lineRule="auto"/>
        <w:ind w:right="-94" w:firstLine="851"/>
        <w:rPr>
          <w:rFonts w:ascii="Times NR Cyr MT" w:hAnsi="Times NR Cyr MT"/>
          <w:sz w:val="28"/>
          <w:szCs w:val="28"/>
        </w:rPr>
      </w:pPr>
      <w:r w:rsidRPr="0077635D">
        <w:rPr>
          <w:rFonts w:ascii="Times NR Cyr MT" w:hAnsi="Times NR Cyr MT"/>
          <w:sz w:val="28"/>
          <w:szCs w:val="28"/>
        </w:rPr>
        <w:t>Участие в городских спортивных мероприятиях в этом учебном году 100% в ОУ: «Гимназия № 2», «Гимназия «</w:t>
      </w:r>
      <w:proofErr w:type="spellStart"/>
      <w:r w:rsidRPr="0077635D">
        <w:rPr>
          <w:rFonts w:ascii="Times NR Cyr MT" w:hAnsi="Times NR Cyr MT"/>
          <w:sz w:val="28"/>
          <w:szCs w:val="28"/>
        </w:rPr>
        <w:t>Новоскул</w:t>
      </w:r>
      <w:proofErr w:type="spellEnd"/>
      <w:r w:rsidRPr="0077635D">
        <w:rPr>
          <w:rFonts w:ascii="Times NR Cyr MT" w:hAnsi="Times NR Cyr MT"/>
          <w:sz w:val="28"/>
          <w:szCs w:val="28"/>
        </w:rPr>
        <w:t>», «Гимназия «Гармония», «Гимназия № 3», СОШ № 9,10, 18, 23, 25, 31, 33, 34.</w:t>
      </w:r>
    </w:p>
    <w:p w:rsidR="00475871" w:rsidRPr="00A76DDA" w:rsidRDefault="00475871" w:rsidP="00A76DDA">
      <w:pPr>
        <w:spacing w:after="78" w:line="259" w:lineRule="auto"/>
        <w:ind w:left="1068" w:right="0" w:firstLine="0"/>
        <w:jc w:val="center"/>
        <w:rPr>
          <w:b/>
          <w:color w:val="3366FF"/>
          <w:sz w:val="32"/>
          <w:szCs w:val="32"/>
        </w:rPr>
      </w:pPr>
      <w:r w:rsidRPr="001C0616">
        <w:rPr>
          <w:b/>
          <w:color w:val="3366FF"/>
          <w:sz w:val="32"/>
          <w:szCs w:val="32"/>
        </w:rPr>
        <w:t>5. Социальная активн</w:t>
      </w:r>
      <w:r w:rsidR="00A76DDA">
        <w:rPr>
          <w:b/>
          <w:color w:val="3366FF"/>
          <w:sz w:val="32"/>
          <w:szCs w:val="32"/>
        </w:rPr>
        <w:t>ость и внешние связи учреждения</w:t>
      </w:r>
    </w:p>
    <w:tbl>
      <w:tblPr>
        <w:tblW w:w="0" w:type="auto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159"/>
      </w:tblGrid>
      <w:tr w:rsidR="00475871" w:rsidRPr="008D2B7E" w:rsidTr="00D20CC7">
        <w:trPr>
          <w:trHeight w:val="1132"/>
        </w:trPr>
        <w:tc>
          <w:tcPr>
            <w:tcW w:w="14159" w:type="dxa"/>
          </w:tcPr>
          <w:p w:rsidR="00475871" w:rsidRPr="008D2B7E" w:rsidRDefault="00475871" w:rsidP="006F00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D2B7E">
              <w:rPr>
                <w:b/>
                <w:sz w:val="28"/>
                <w:szCs w:val="28"/>
              </w:rPr>
              <w:t>Характеристика деятельности организации на объекте (по обслуживанию населения)</w:t>
            </w:r>
          </w:p>
          <w:p w:rsidR="00475871" w:rsidRPr="008D2B7E" w:rsidRDefault="00475871" w:rsidP="006F0062">
            <w:pPr>
              <w:spacing w:after="0" w:line="240" w:lineRule="auto"/>
              <w:rPr>
                <w:sz w:val="28"/>
                <w:szCs w:val="28"/>
              </w:rPr>
            </w:pPr>
            <w:r w:rsidRPr="008D2B7E">
              <w:rPr>
                <w:sz w:val="28"/>
                <w:szCs w:val="28"/>
              </w:rPr>
              <w:t xml:space="preserve">2.1. Сфера деятельности - </w:t>
            </w:r>
            <w:r w:rsidRPr="008D2B7E">
              <w:rPr>
                <w:sz w:val="28"/>
                <w:szCs w:val="28"/>
                <w:u w:val="single"/>
              </w:rPr>
              <w:t>дополнительное образование.</w:t>
            </w:r>
          </w:p>
          <w:p w:rsidR="00475871" w:rsidRPr="008D2B7E" w:rsidRDefault="00475871" w:rsidP="006F0062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D2B7E">
              <w:rPr>
                <w:sz w:val="28"/>
                <w:szCs w:val="28"/>
              </w:rPr>
              <w:t xml:space="preserve">2.2. Категории обслуживаемого населения по возрасту: </w:t>
            </w:r>
            <w:r w:rsidRPr="008D2B7E">
              <w:rPr>
                <w:sz w:val="28"/>
                <w:szCs w:val="28"/>
                <w:u w:val="single"/>
              </w:rPr>
              <w:t>все возрастные категории.</w:t>
            </w:r>
          </w:p>
          <w:p w:rsidR="00475871" w:rsidRDefault="00D20CC7" w:rsidP="006F0062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2.3</w:t>
            </w:r>
            <w:r w:rsidR="00475871" w:rsidRPr="008D2B7E">
              <w:rPr>
                <w:sz w:val="28"/>
                <w:szCs w:val="28"/>
              </w:rPr>
              <w:t>. Виды услуг</w:t>
            </w:r>
            <w:r>
              <w:rPr>
                <w:sz w:val="28"/>
                <w:szCs w:val="28"/>
              </w:rPr>
              <w:t>:</w:t>
            </w:r>
            <w:r w:rsidR="00475871" w:rsidRPr="008D2B7E">
              <w:rPr>
                <w:sz w:val="28"/>
                <w:szCs w:val="28"/>
              </w:rPr>
              <w:t xml:space="preserve"> </w:t>
            </w:r>
            <w:proofErr w:type="gramStart"/>
            <w:r w:rsidR="00475871" w:rsidRPr="008D2B7E">
              <w:rPr>
                <w:sz w:val="28"/>
                <w:szCs w:val="28"/>
                <w:u w:val="single"/>
              </w:rPr>
              <w:t>обучение</w:t>
            </w:r>
            <w:proofErr w:type="gramEnd"/>
            <w:r w:rsidR="00475871" w:rsidRPr="008D2B7E">
              <w:rPr>
                <w:sz w:val="28"/>
                <w:szCs w:val="28"/>
                <w:u w:val="single"/>
              </w:rPr>
              <w:t xml:space="preserve"> по дополнительным общеобразовательным программам.</w:t>
            </w:r>
          </w:p>
          <w:p w:rsidR="00597CD2" w:rsidRPr="00597CD2" w:rsidRDefault="00597CD2" w:rsidP="006F0062">
            <w:pPr>
              <w:spacing w:after="0" w:line="240" w:lineRule="auto"/>
              <w:rPr>
                <w:sz w:val="28"/>
                <w:szCs w:val="28"/>
              </w:rPr>
            </w:pPr>
            <w:r w:rsidRPr="00597CD2">
              <w:rPr>
                <w:sz w:val="28"/>
                <w:szCs w:val="28"/>
              </w:rPr>
              <w:t xml:space="preserve">2.4. </w:t>
            </w:r>
            <w:r w:rsidR="00D20CC7" w:rsidRPr="00597CD2">
              <w:rPr>
                <w:sz w:val="28"/>
                <w:szCs w:val="28"/>
              </w:rPr>
              <w:t xml:space="preserve">Учреждение взаимодействует с </w:t>
            </w:r>
            <w:r w:rsidRPr="00597CD2">
              <w:rPr>
                <w:sz w:val="28"/>
                <w:szCs w:val="28"/>
              </w:rPr>
              <w:t>образовательными</w:t>
            </w:r>
            <w:r w:rsidR="00D20CC7" w:rsidRPr="00597CD2">
              <w:rPr>
                <w:sz w:val="28"/>
                <w:szCs w:val="28"/>
              </w:rPr>
              <w:t xml:space="preserve"> учреждениями города</w:t>
            </w:r>
            <w:r w:rsidRPr="00597CD2">
              <w:rPr>
                <w:sz w:val="28"/>
                <w:szCs w:val="28"/>
              </w:rPr>
              <w:t xml:space="preserve"> по физкультурно-спортивному направлению</w:t>
            </w:r>
            <w:r w:rsidR="00622191">
              <w:rPr>
                <w:sz w:val="28"/>
                <w:szCs w:val="28"/>
              </w:rPr>
              <w:t>,</w:t>
            </w:r>
            <w:r w:rsidRPr="00597CD2">
              <w:rPr>
                <w:sz w:val="28"/>
                <w:szCs w:val="28"/>
              </w:rPr>
              <w:t xml:space="preserve"> специализированными учреждениями по военно-патриотическому направлению</w:t>
            </w:r>
            <w:r w:rsidR="00622191">
              <w:rPr>
                <w:sz w:val="28"/>
                <w:szCs w:val="28"/>
              </w:rPr>
              <w:t xml:space="preserve"> и общественными организациями в области физической культуры, спорта и молодёжной политики.</w:t>
            </w:r>
            <w:r w:rsidR="00D20CC7" w:rsidRPr="00597CD2">
              <w:rPr>
                <w:sz w:val="28"/>
                <w:szCs w:val="28"/>
              </w:rPr>
              <w:t xml:space="preserve"> </w:t>
            </w:r>
          </w:p>
          <w:p w:rsidR="00475871" w:rsidRPr="008D2B7E" w:rsidRDefault="00475871" w:rsidP="00A001FD">
            <w:pPr>
              <w:spacing w:after="0" w:line="240" w:lineRule="auto"/>
              <w:rPr>
                <w:b/>
                <w:color w:val="3366FF"/>
                <w:sz w:val="28"/>
                <w:szCs w:val="28"/>
              </w:rPr>
            </w:pPr>
            <w:bookmarkStart w:id="0" w:name="Par409"/>
            <w:bookmarkStart w:id="1" w:name="Par551"/>
            <w:bookmarkStart w:id="2" w:name="Par557"/>
            <w:bookmarkEnd w:id="0"/>
            <w:bookmarkEnd w:id="1"/>
            <w:bookmarkEnd w:id="2"/>
          </w:p>
        </w:tc>
      </w:tr>
    </w:tbl>
    <w:p w:rsidR="00DA6275" w:rsidRDefault="00DA6275" w:rsidP="001C0616">
      <w:pPr>
        <w:spacing w:after="78" w:line="259" w:lineRule="auto"/>
        <w:ind w:left="1068" w:right="0" w:firstLine="0"/>
        <w:jc w:val="center"/>
        <w:rPr>
          <w:b/>
          <w:color w:val="3366FF"/>
          <w:sz w:val="28"/>
          <w:szCs w:val="28"/>
        </w:rPr>
      </w:pPr>
    </w:p>
    <w:p w:rsidR="00DA6275" w:rsidRDefault="00DA6275" w:rsidP="001C0616">
      <w:pPr>
        <w:spacing w:after="78" w:line="259" w:lineRule="auto"/>
        <w:ind w:left="1068" w:right="0" w:firstLine="0"/>
        <w:jc w:val="center"/>
        <w:rPr>
          <w:b/>
          <w:color w:val="3366FF"/>
          <w:sz w:val="28"/>
          <w:szCs w:val="28"/>
        </w:rPr>
      </w:pPr>
    </w:p>
    <w:p w:rsidR="00475871" w:rsidRDefault="00475871" w:rsidP="001C0616">
      <w:pPr>
        <w:spacing w:after="78" w:line="259" w:lineRule="auto"/>
        <w:ind w:left="1068" w:right="0" w:firstLine="0"/>
        <w:jc w:val="center"/>
        <w:rPr>
          <w:b/>
          <w:sz w:val="28"/>
          <w:szCs w:val="28"/>
        </w:rPr>
      </w:pPr>
      <w:r w:rsidRPr="008D2B7E">
        <w:rPr>
          <w:b/>
          <w:color w:val="3366FF"/>
          <w:sz w:val="28"/>
          <w:szCs w:val="28"/>
        </w:rPr>
        <w:lastRenderedPageBreak/>
        <w:t>6.Финансово-хозяйственная деятельность</w:t>
      </w:r>
      <w:r w:rsidRPr="008D2B7E">
        <w:rPr>
          <w:b/>
          <w:sz w:val="28"/>
          <w:szCs w:val="28"/>
        </w:rPr>
        <w:t>.</w:t>
      </w:r>
    </w:p>
    <w:p w:rsidR="00475871" w:rsidRPr="00494F35" w:rsidRDefault="00597CD2" w:rsidP="00494F35">
      <w:pPr>
        <w:spacing w:after="0" w:line="240" w:lineRule="auto"/>
        <w:ind w:left="0" w:right="0" w:firstLine="709"/>
        <w:jc w:val="center"/>
        <w:rPr>
          <w:color w:val="auto"/>
          <w:sz w:val="32"/>
          <w:szCs w:val="32"/>
          <w:lang w:eastAsia="en-US"/>
        </w:rPr>
      </w:pPr>
      <w:r>
        <w:rPr>
          <w:color w:val="auto"/>
          <w:sz w:val="32"/>
          <w:szCs w:val="32"/>
          <w:lang w:eastAsia="en-US"/>
        </w:rPr>
        <w:t>П</w:t>
      </w:r>
      <w:r w:rsidR="00475871" w:rsidRPr="00494F35">
        <w:rPr>
          <w:color w:val="auto"/>
          <w:sz w:val="32"/>
          <w:szCs w:val="32"/>
          <w:lang w:eastAsia="en-US"/>
        </w:rPr>
        <w:t>лан по капитальному и теку</w:t>
      </w:r>
      <w:r w:rsidR="00A76DDA">
        <w:rPr>
          <w:color w:val="auto"/>
          <w:sz w:val="32"/>
          <w:szCs w:val="32"/>
          <w:lang w:eastAsia="en-US"/>
        </w:rPr>
        <w:t xml:space="preserve">щему ремонту </w:t>
      </w:r>
      <w:r w:rsidR="00B32351">
        <w:rPr>
          <w:color w:val="auto"/>
          <w:sz w:val="32"/>
          <w:szCs w:val="32"/>
          <w:lang w:eastAsia="en-US"/>
        </w:rPr>
        <w:t>на 2017 и 2018</w:t>
      </w:r>
      <w:r w:rsidR="00A76DDA">
        <w:rPr>
          <w:color w:val="auto"/>
          <w:sz w:val="32"/>
          <w:szCs w:val="32"/>
          <w:lang w:eastAsia="en-US"/>
        </w:rPr>
        <w:t xml:space="preserve"> год</w:t>
      </w:r>
    </w:p>
    <w:tbl>
      <w:tblPr>
        <w:tblW w:w="14460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1438"/>
        <w:gridCol w:w="4253"/>
        <w:gridCol w:w="1417"/>
        <w:gridCol w:w="1276"/>
        <w:gridCol w:w="2268"/>
        <w:gridCol w:w="992"/>
        <w:gridCol w:w="1305"/>
        <w:gridCol w:w="1275"/>
      </w:tblGrid>
      <w:tr w:rsidR="00475871" w:rsidRPr="00494F35" w:rsidTr="00494F35">
        <w:trPr>
          <w:trHeight w:val="815"/>
        </w:trPr>
        <w:tc>
          <w:tcPr>
            <w:tcW w:w="236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94F35">
              <w:rPr>
                <w:color w:val="auto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438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94F35">
              <w:rPr>
                <w:color w:val="auto"/>
                <w:sz w:val="18"/>
                <w:szCs w:val="18"/>
                <w:lang w:eastAsia="en-US"/>
              </w:rPr>
              <w:t>Наименование образовательного учреждения, адрес</w:t>
            </w:r>
          </w:p>
        </w:tc>
        <w:tc>
          <w:tcPr>
            <w:tcW w:w="4253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94F35">
              <w:rPr>
                <w:color w:val="auto"/>
                <w:sz w:val="18"/>
                <w:szCs w:val="18"/>
                <w:lang w:eastAsia="en-US"/>
              </w:rPr>
              <w:t>Виды работ</w:t>
            </w:r>
          </w:p>
        </w:tc>
        <w:tc>
          <w:tcPr>
            <w:tcW w:w="1417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94F35">
              <w:rPr>
                <w:color w:val="auto"/>
                <w:sz w:val="18"/>
                <w:szCs w:val="18"/>
                <w:lang w:eastAsia="en-US"/>
              </w:rPr>
              <w:t>Срок исполнения работ</w:t>
            </w:r>
          </w:p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94F35">
              <w:rPr>
                <w:color w:val="auto"/>
                <w:sz w:val="18"/>
                <w:szCs w:val="18"/>
                <w:lang w:eastAsia="en-US"/>
              </w:rPr>
              <w:t>(месяц, год)</w:t>
            </w:r>
          </w:p>
        </w:tc>
        <w:tc>
          <w:tcPr>
            <w:tcW w:w="1276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94F35">
              <w:rPr>
                <w:color w:val="auto"/>
                <w:sz w:val="18"/>
                <w:szCs w:val="18"/>
                <w:lang w:eastAsia="en-US"/>
              </w:rPr>
              <w:t>Потребность</w:t>
            </w:r>
          </w:p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94F35">
              <w:rPr>
                <w:color w:val="auto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2268" w:type="dxa"/>
          </w:tcPr>
          <w:p w:rsidR="00475871" w:rsidRPr="00494F35" w:rsidRDefault="00475871" w:rsidP="00494F35">
            <w:pPr>
              <w:spacing w:after="0" w:line="240" w:lineRule="auto"/>
              <w:ind w:left="0" w:right="0" w:hanging="108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94F35">
              <w:rPr>
                <w:color w:val="auto"/>
                <w:sz w:val="18"/>
                <w:szCs w:val="18"/>
                <w:lang w:eastAsia="en-US"/>
              </w:rPr>
              <w:t>Источники финансирования</w:t>
            </w:r>
          </w:p>
          <w:p w:rsidR="00475871" w:rsidRPr="00494F35" w:rsidRDefault="00475871" w:rsidP="00494F35">
            <w:pPr>
              <w:spacing w:after="0" w:line="240" w:lineRule="auto"/>
              <w:ind w:left="0" w:right="0" w:hanging="108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94F35">
              <w:rPr>
                <w:color w:val="auto"/>
                <w:sz w:val="18"/>
                <w:szCs w:val="18"/>
                <w:lang w:eastAsia="en-US"/>
              </w:rPr>
              <w:t>(тыс. руб.)</w:t>
            </w:r>
          </w:p>
          <w:p w:rsidR="00475871" w:rsidRPr="00494F35" w:rsidRDefault="00475871" w:rsidP="00494F35">
            <w:pPr>
              <w:spacing w:after="0" w:line="240" w:lineRule="auto"/>
              <w:ind w:left="0" w:right="0" w:hanging="108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94F35">
              <w:rPr>
                <w:color w:val="auto"/>
                <w:sz w:val="18"/>
                <w:szCs w:val="18"/>
                <w:lang w:eastAsia="en-US"/>
              </w:rPr>
              <w:t>из муниципального бюджета</w:t>
            </w:r>
          </w:p>
        </w:tc>
        <w:tc>
          <w:tcPr>
            <w:tcW w:w="992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94F35">
              <w:rPr>
                <w:color w:val="auto"/>
                <w:sz w:val="18"/>
                <w:szCs w:val="18"/>
                <w:lang w:eastAsia="en-US"/>
              </w:rPr>
              <w:t>Привлеченные средства</w:t>
            </w:r>
          </w:p>
        </w:tc>
        <w:tc>
          <w:tcPr>
            <w:tcW w:w="1305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94F35">
              <w:rPr>
                <w:color w:val="auto"/>
                <w:sz w:val="18"/>
                <w:szCs w:val="18"/>
                <w:lang w:eastAsia="en-US"/>
              </w:rPr>
              <w:t>Итого предусмотрено финансовых средств</w:t>
            </w:r>
          </w:p>
        </w:tc>
        <w:tc>
          <w:tcPr>
            <w:tcW w:w="1275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94F35">
              <w:rPr>
                <w:color w:val="auto"/>
                <w:sz w:val="18"/>
                <w:szCs w:val="18"/>
                <w:lang w:eastAsia="en-US"/>
              </w:rPr>
              <w:t>Примечания</w:t>
            </w:r>
          </w:p>
          <w:p w:rsidR="00475871" w:rsidRPr="00494F35" w:rsidRDefault="00BA15E3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(предписания т. д</w:t>
            </w:r>
            <w:r w:rsidR="00475871" w:rsidRPr="00494F35">
              <w:rPr>
                <w:color w:val="auto"/>
                <w:sz w:val="18"/>
                <w:szCs w:val="18"/>
                <w:lang w:eastAsia="en-US"/>
              </w:rPr>
              <w:t>.)</w:t>
            </w:r>
          </w:p>
        </w:tc>
      </w:tr>
      <w:tr w:rsidR="00475871" w:rsidRPr="00494F35" w:rsidTr="00494F35">
        <w:tc>
          <w:tcPr>
            <w:tcW w:w="236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94F35">
              <w:rPr>
                <w:color w:val="auto"/>
                <w:szCs w:val="24"/>
                <w:lang w:eastAsia="en-US"/>
              </w:rPr>
              <w:t>1</w:t>
            </w:r>
          </w:p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475871" w:rsidRPr="00494F35" w:rsidRDefault="00475871" w:rsidP="00494F35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  <w:lang w:eastAsia="en-US"/>
              </w:rPr>
            </w:pPr>
            <w:r w:rsidRPr="00494F35">
              <w:rPr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438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94F35">
              <w:rPr>
                <w:color w:val="auto"/>
                <w:szCs w:val="24"/>
                <w:lang w:eastAsia="en-US"/>
              </w:rPr>
              <w:t>МАУДО «ДЮСШ «ЦФР»</w:t>
            </w:r>
          </w:p>
        </w:tc>
        <w:tc>
          <w:tcPr>
            <w:tcW w:w="4253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94F35">
              <w:rPr>
                <w:color w:val="auto"/>
                <w:szCs w:val="24"/>
                <w:lang w:eastAsia="en-US"/>
              </w:rPr>
              <w:t>Противоаварийные работы:</w:t>
            </w:r>
          </w:p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94F35">
              <w:rPr>
                <w:color w:val="auto"/>
                <w:szCs w:val="24"/>
                <w:lang w:eastAsia="en-US"/>
              </w:rPr>
              <w:t>Ремонт штукатурного слоя разрушенных участков фасада здания</w:t>
            </w:r>
          </w:p>
        </w:tc>
        <w:tc>
          <w:tcPr>
            <w:tcW w:w="1417" w:type="dxa"/>
          </w:tcPr>
          <w:p w:rsidR="00475871" w:rsidRPr="00494F35" w:rsidRDefault="00475871" w:rsidP="000C17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94F35">
              <w:rPr>
                <w:color w:val="auto"/>
                <w:szCs w:val="24"/>
                <w:lang w:eastAsia="en-US"/>
              </w:rPr>
              <w:t>201</w:t>
            </w:r>
            <w:r w:rsidR="00B32351">
              <w:rPr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475871" w:rsidRPr="00494F35" w:rsidRDefault="000C173B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150</w:t>
            </w:r>
          </w:p>
        </w:tc>
        <w:tc>
          <w:tcPr>
            <w:tcW w:w="2268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75871" w:rsidRPr="00494F35" w:rsidRDefault="00475871" w:rsidP="00494F3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</w:tbl>
    <w:p w:rsidR="00622191" w:rsidRDefault="00622191" w:rsidP="001C0616">
      <w:pPr>
        <w:spacing w:after="78" w:line="259" w:lineRule="auto"/>
        <w:ind w:left="1068" w:right="0" w:firstLine="0"/>
        <w:jc w:val="center"/>
        <w:rPr>
          <w:b/>
          <w:color w:val="3366FF"/>
          <w:sz w:val="28"/>
          <w:szCs w:val="28"/>
        </w:rPr>
      </w:pPr>
    </w:p>
    <w:p w:rsidR="00475871" w:rsidRPr="00494F35" w:rsidRDefault="00475871" w:rsidP="001C0616">
      <w:pPr>
        <w:spacing w:after="78" w:line="259" w:lineRule="auto"/>
        <w:ind w:left="1068" w:right="0" w:firstLine="0"/>
        <w:jc w:val="center"/>
        <w:rPr>
          <w:b/>
          <w:color w:val="3366FF"/>
          <w:sz w:val="28"/>
          <w:szCs w:val="28"/>
        </w:rPr>
      </w:pPr>
      <w:r w:rsidRPr="00494F35">
        <w:rPr>
          <w:b/>
          <w:color w:val="3366FF"/>
          <w:sz w:val="28"/>
          <w:szCs w:val="28"/>
        </w:rPr>
        <w:t>7. Решения, принятые по итогам общественного обсуждения</w:t>
      </w:r>
    </w:p>
    <w:p w:rsidR="00B271AC" w:rsidRPr="007C2D72" w:rsidRDefault="00B271AC" w:rsidP="00FE0A1A">
      <w:pPr>
        <w:numPr>
          <w:ilvl w:val="0"/>
          <w:numId w:val="5"/>
        </w:numPr>
        <w:spacing w:after="9" w:line="270" w:lineRule="auto"/>
        <w:ind w:right="-31"/>
        <w:rPr>
          <w:color w:val="auto"/>
          <w:sz w:val="28"/>
          <w:szCs w:val="28"/>
        </w:rPr>
      </w:pPr>
      <w:r w:rsidRPr="007C2D72">
        <w:rPr>
          <w:color w:val="auto"/>
          <w:sz w:val="28"/>
          <w:szCs w:val="28"/>
        </w:rPr>
        <w:t xml:space="preserve">провести обновление нормативно-правовой базы учреждения в соответствие с требованиями нового Закона «Об образовании»; </w:t>
      </w:r>
    </w:p>
    <w:p w:rsidR="00B271AC" w:rsidRPr="007C2D72" w:rsidRDefault="00B271AC" w:rsidP="00FE0A1A">
      <w:pPr>
        <w:numPr>
          <w:ilvl w:val="0"/>
          <w:numId w:val="5"/>
        </w:numPr>
        <w:spacing w:after="9" w:line="270" w:lineRule="auto"/>
        <w:ind w:right="-3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продолжить</w:t>
      </w:r>
      <w:r w:rsidRPr="007C2D7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реализацию</w:t>
      </w:r>
      <w:r w:rsidRPr="007C2D72">
        <w:rPr>
          <w:color w:val="auto"/>
          <w:sz w:val="28"/>
          <w:szCs w:val="28"/>
        </w:rPr>
        <w:t xml:space="preserve"> дополнительных</w:t>
      </w:r>
      <w:r>
        <w:rPr>
          <w:color w:val="auto"/>
          <w:sz w:val="28"/>
          <w:szCs w:val="28"/>
        </w:rPr>
        <w:t xml:space="preserve"> </w:t>
      </w:r>
      <w:r w:rsidR="00EA22BD">
        <w:rPr>
          <w:color w:val="auto"/>
          <w:sz w:val="28"/>
          <w:szCs w:val="28"/>
        </w:rPr>
        <w:t>общеобразовательных</w:t>
      </w:r>
      <w:r>
        <w:rPr>
          <w:color w:val="auto"/>
          <w:sz w:val="28"/>
          <w:szCs w:val="28"/>
        </w:rPr>
        <w:t xml:space="preserve"> программ и </w:t>
      </w:r>
      <w:r w:rsidRPr="007C2D72">
        <w:rPr>
          <w:color w:val="auto"/>
          <w:sz w:val="28"/>
          <w:szCs w:val="28"/>
        </w:rPr>
        <w:t xml:space="preserve">работу над повышением качества обучения; </w:t>
      </w:r>
    </w:p>
    <w:p w:rsidR="00B271AC" w:rsidRPr="007C2D72" w:rsidRDefault="00B271AC" w:rsidP="00FE0A1A">
      <w:pPr>
        <w:numPr>
          <w:ilvl w:val="0"/>
          <w:numId w:val="5"/>
        </w:numPr>
        <w:spacing w:after="9" w:line="270" w:lineRule="auto"/>
        <w:ind w:right="-31"/>
        <w:rPr>
          <w:color w:val="auto"/>
          <w:sz w:val="28"/>
          <w:szCs w:val="28"/>
        </w:rPr>
      </w:pPr>
      <w:r w:rsidRPr="007C2D72">
        <w:rPr>
          <w:color w:val="auto"/>
          <w:sz w:val="28"/>
          <w:szCs w:val="28"/>
        </w:rPr>
        <w:t xml:space="preserve">вести работу по повышению удовлетворенности качеством обучения; </w:t>
      </w:r>
    </w:p>
    <w:p w:rsidR="00B271AC" w:rsidRPr="007C2D72" w:rsidRDefault="00B271AC" w:rsidP="00FE0A1A">
      <w:pPr>
        <w:numPr>
          <w:ilvl w:val="0"/>
          <w:numId w:val="5"/>
        </w:numPr>
        <w:spacing w:after="9" w:line="270" w:lineRule="auto"/>
        <w:ind w:right="-31"/>
        <w:rPr>
          <w:color w:val="auto"/>
          <w:sz w:val="28"/>
          <w:szCs w:val="28"/>
        </w:rPr>
      </w:pPr>
      <w:r w:rsidRPr="007C2D72">
        <w:rPr>
          <w:color w:val="auto"/>
          <w:sz w:val="28"/>
          <w:szCs w:val="28"/>
        </w:rPr>
        <w:t xml:space="preserve">развивать систему сетевого взаимодействия ДЮСШ «ЦФР» и учреждений профессионального образования в организации </w:t>
      </w:r>
      <w:proofErr w:type="spellStart"/>
      <w:r w:rsidRPr="007C2D72">
        <w:rPr>
          <w:color w:val="auto"/>
          <w:sz w:val="28"/>
          <w:szCs w:val="28"/>
        </w:rPr>
        <w:t>предпрофильного</w:t>
      </w:r>
      <w:proofErr w:type="spellEnd"/>
      <w:r w:rsidRPr="007C2D72">
        <w:rPr>
          <w:color w:val="auto"/>
          <w:sz w:val="28"/>
          <w:szCs w:val="28"/>
        </w:rPr>
        <w:t xml:space="preserve"> и профильного обучения обучающихся; </w:t>
      </w:r>
    </w:p>
    <w:p w:rsidR="00B271AC" w:rsidRPr="007C2D72" w:rsidRDefault="00B271AC" w:rsidP="00FE0A1A">
      <w:pPr>
        <w:numPr>
          <w:ilvl w:val="0"/>
          <w:numId w:val="5"/>
        </w:numPr>
        <w:spacing w:after="9" w:line="270" w:lineRule="auto"/>
        <w:ind w:right="-31"/>
        <w:rPr>
          <w:color w:val="auto"/>
          <w:sz w:val="28"/>
          <w:szCs w:val="28"/>
        </w:rPr>
      </w:pPr>
      <w:r w:rsidRPr="007C2D72">
        <w:rPr>
          <w:color w:val="auto"/>
          <w:sz w:val="28"/>
          <w:szCs w:val="28"/>
        </w:rPr>
        <w:t xml:space="preserve">внедрять и эффективно использовать в учебном процессе учреждения новые информационные технологи, электронные образовательные ресурсы; - совершенствовать систему работы с одаренными детьми; </w:t>
      </w:r>
    </w:p>
    <w:p w:rsidR="00B271AC" w:rsidRPr="007C2D72" w:rsidRDefault="00B271AC" w:rsidP="00FE0A1A">
      <w:pPr>
        <w:numPr>
          <w:ilvl w:val="0"/>
          <w:numId w:val="5"/>
        </w:numPr>
        <w:spacing w:after="9" w:line="270" w:lineRule="auto"/>
        <w:ind w:right="-31"/>
        <w:rPr>
          <w:color w:val="auto"/>
          <w:sz w:val="28"/>
          <w:szCs w:val="28"/>
        </w:rPr>
      </w:pPr>
      <w:r w:rsidRPr="007C2D72">
        <w:rPr>
          <w:color w:val="auto"/>
          <w:sz w:val="28"/>
          <w:szCs w:val="28"/>
        </w:rPr>
        <w:t xml:space="preserve">содействовать семейному воспитанию, просветительской деятельности по распространению педагогических знаний среди родителей; </w:t>
      </w:r>
    </w:p>
    <w:p w:rsidR="00B271AC" w:rsidRPr="007C2D72" w:rsidRDefault="00B271AC" w:rsidP="00FE0A1A">
      <w:pPr>
        <w:numPr>
          <w:ilvl w:val="0"/>
          <w:numId w:val="5"/>
        </w:numPr>
        <w:spacing w:after="9" w:line="270" w:lineRule="auto"/>
        <w:ind w:right="-31"/>
        <w:rPr>
          <w:color w:val="auto"/>
          <w:sz w:val="28"/>
          <w:szCs w:val="28"/>
        </w:rPr>
      </w:pPr>
      <w:r w:rsidRPr="007C2D72">
        <w:rPr>
          <w:color w:val="auto"/>
          <w:sz w:val="28"/>
          <w:szCs w:val="28"/>
        </w:rPr>
        <w:t xml:space="preserve">способствовать формированию позитивного информационного пространства детей, расширению возможностей информационного обмена в детской среде, информационному обеспечению процесса воспитания, внедрению новых информационных технологий в воспитательный процесс. </w:t>
      </w:r>
    </w:p>
    <w:p w:rsidR="00B271AC" w:rsidRPr="007C2D72" w:rsidRDefault="00B271AC" w:rsidP="00FE0A1A">
      <w:pPr>
        <w:numPr>
          <w:ilvl w:val="0"/>
          <w:numId w:val="5"/>
        </w:numPr>
        <w:spacing w:after="9" w:line="270" w:lineRule="auto"/>
        <w:ind w:right="-31"/>
        <w:rPr>
          <w:color w:val="auto"/>
          <w:sz w:val="28"/>
          <w:szCs w:val="28"/>
        </w:rPr>
      </w:pPr>
      <w:r w:rsidRPr="007C2D72">
        <w:rPr>
          <w:color w:val="auto"/>
          <w:sz w:val="28"/>
          <w:szCs w:val="28"/>
        </w:rPr>
        <w:t xml:space="preserve">активизировать применение ИКТ в воспитательной работе учреждения,  </w:t>
      </w:r>
    </w:p>
    <w:p w:rsidR="00B271AC" w:rsidRPr="007C2D72" w:rsidRDefault="00B271AC" w:rsidP="00FE0A1A">
      <w:pPr>
        <w:numPr>
          <w:ilvl w:val="0"/>
          <w:numId w:val="5"/>
        </w:numPr>
        <w:spacing w:after="9" w:line="270" w:lineRule="auto"/>
        <w:ind w:right="-31"/>
        <w:rPr>
          <w:color w:val="auto"/>
          <w:sz w:val="28"/>
          <w:szCs w:val="28"/>
        </w:rPr>
      </w:pPr>
      <w:r w:rsidRPr="007C2D72">
        <w:rPr>
          <w:color w:val="auto"/>
          <w:sz w:val="28"/>
          <w:szCs w:val="28"/>
        </w:rPr>
        <w:lastRenderedPageBreak/>
        <w:t xml:space="preserve">создать условия для взаимодействия учреждения и </w:t>
      </w:r>
      <w:proofErr w:type="gramStart"/>
      <w:r>
        <w:rPr>
          <w:color w:val="auto"/>
          <w:sz w:val="28"/>
          <w:szCs w:val="28"/>
        </w:rPr>
        <w:t>родителей</w:t>
      </w:r>
      <w:proofErr w:type="gramEnd"/>
      <w:r w:rsidRPr="007C2D72">
        <w:rPr>
          <w:color w:val="auto"/>
          <w:sz w:val="28"/>
          <w:szCs w:val="28"/>
        </w:rPr>
        <w:t xml:space="preserve"> обучающих через единое информационное пространство и сайт ДЮСШ «ЦФР»</w:t>
      </w:r>
      <w:r w:rsidR="00B32351">
        <w:rPr>
          <w:color w:val="auto"/>
          <w:sz w:val="28"/>
          <w:szCs w:val="28"/>
        </w:rPr>
        <w:t>.</w:t>
      </w:r>
      <w:r w:rsidRPr="007C2D72">
        <w:rPr>
          <w:color w:val="auto"/>
          <w:sz w:val="28"/>
          <w:szCs w:val="28"/>
        </w:rPr>
        <w:t xml:space="preserve"> </w:t>
      </w:r>
    </w:p>
    <w:p w:rsidR="00475871" w:rsidRPr="0049241F" w:rsidRDefault="00475871">
      <w:pPr>
        <w:spacing w:after="9" w:line="270" w:lineRule="auto"/>
        <w:ind w:left="355" w:right="883"/>
        <w:jc w:val="left"/>
        <w:rPr>
          <w:color w:val="auto"/>
          <w:sz w:val="28"/>
          <w:szCs w:val="28"/>
        </w:rPr>
      </w:pPr>
    </w:p>
    <w:p w:rsidR="00FD0029" w:rsidRDefault="00475871" w:rsidP="00FD0029">
      <w:pPr>
        <w:spacing w:after="78" w:line="259" w:lineRule="auto"/>
        <w:ind w:left="1068" w:right="0" w:firstLine="0"/>
        <w:jc w:val="center"/>
        <w:rPr>
          <w:b/>
        </w:rPr>
      </w:pPr>
      <w:r w:rsidRPr="00494F35">
        <w:rPr>
          <w:b/>
          <w:color w:val="3366FF"/>
          <w:sz w:val="28"/>
          <w:szCs w:val="28"/>
        </w:rPr>
        <w:t>8. Заключение. Перспективы и планы развития</w:t>
      </w:r>
    </w:p>
    <w:p w:rsidR="00475871" w:rsidRPr="00FD0029" w:rsidRDefault="00475871" w:rsidP="00FD0029">
      <w:pPr>
        <w:spacing w:after="78" w:line="259" w:lineRule="auto"/>
        <w:ind w:left="1068" w:right="0" w:firstLine="0"/>
        <w:jc w:val="left"/>
      </w:pPr>
      <w:r w:rsidRPr="00FD0029">
        <w:rPr>
          <w:sz w:val="28"/>
          <w:szCs w:val="28"/>
        </w:rPr>
        <w:t>На 201</w:t>
      </w:r>
      <w:r w:rsidR="00B32351">
        <w:rPr>
          <w:sz w:val="28"/>
          <w:szCs w:val="28"/>
        </w:rPr>
        <w:t>8</w:t>
      </w:r>
      <w:r w:rsidRPr="00FD0029">
        <w:rPr>
          <w:sz w:val="28"/>
          <w:szCs w:val="28"/>
        </w:rPr>
        <w:t xml:space="preserve"> год поставлены следующие задачи:</w:t>
      </w:r>
    </w:p>
    <w:p w:rsidR="00475871" w:rsidRPr="007C2D72" w:rsidRDefault="00475871" w:rsidP="00F97AED">
      <w:pPr>
        <w:ind w:right="13"/>
        <w:rPr>
          <w:sz w:val="28"/>
          <w:szCs w:val="28"/>
        </w:rPr>
      </w:pPr>
      <w:r w:rsidRPr="007C2D72">
        <w:rPr>
          <w:sz w:val="28"/>
          <w:szCs w:val="28"/>
        </w:rPr>
        <w:t>1.</w:t>
      </w:r>
      <w:r w:rsidR="00EA22BD">
        <w:rPr>
          <w:sz w:val="28"/>
          <w:szCs w:val="28"/>
        </w:rPr>
        <w:t xml:space="preserve"> </w:t>
      </w:r>
      <w:r w:rsidRPr="007C2D72">
        <w:rPr>
          <w:sz w:val="28"/>
          <w:szCs w:val="28"/>
        </w:rPr>
        <w:t xml:space="preserve">Активизация пропаганды физической культуры и спорта, здорового </w:t>
      </w:r>
      <w:r w:rsidR="00DA71CA">
        <w:rPr>
          <w:sz w:val="28"/>
          <w:szCs w:val="28"/>
        </w:rPr>
        <w:t>образа жизни</w:t>
      </w:r>
      <w:r w:rsidR="00A76DDA">
        <w:rPr>
          <w:sz w:val="28"/>
          <w:szCs w:val="28"/>
        </w:rPr>
        <w:t>,</w:t>
      </w:r>
      <w:r w:rsidR="00DA71CA">
        <w:rPr>
          <w:sz w:val="28"/>
          <w:szCs w:val="28"/>
        </w:rPr>
        <w:t xml:space="preserve"> </w:t>
      </w:r>
      <w:r w:rsidR="00A76DDA" w:rsidRPr="00DA6275">
        <w:rPr>
          <w:sz w:val="28"/>
          <w:szCs w:val="28"/>
          <w:shd w:val="clear" w:color="auto" w:fill="FFFFFF" w:themeFill="background1"/>
        </w:rPr>
        <w:t>ВФСК ГТО</w:t>
      </w:r>
      <w:r w:rsidR="00A76DDA">
        <w:rPr>
          <w:sz w:val="28"/>
          <w:szCs w:val="28"/>
        </w:rPr>
        <w:t>,</w:t>
      </w:r>
      <w:r w:rsidR="00A76DDA" w:rsidRPr="007C2D72">
        <w:rPr>
          <w:sz w:val="28"/>
          <w:szCs w:val="28"/>
        </w:rPr>
        <w:t xml:space="preserve"> олимпийского движения</w:t>
      </w:r>
      <w:r w:rsidR="00A76DDA">
        <w:rPr>
          <w:sz w:val="28"/>
          <w:szCs w:val="28"/>
        </w:rPr>
        <w:t>.</w:t>
      </w:r>
    </w:p>
    <w:p w:rsidR="00475871" w:rsidRPr="007C2D72" w:rsidRDefault="00475871" w:rsidP="00F97AED">
      <w:pPr>
        <w:spacing w:after="21" w:line="259" w:lineRule="auto"/>
        <w:ind w:right="13"/>
        <w:rPr>
          <w:sz w:val="28"/>
          <w:szCs w:val="28"/>
        </w:rPr>
      </w:pPr>
      <w:r>
        <w:rPr>
          <w:sz w:val="28"/>
          <w:szCs w:val="28"/>
        </w:rPr>
        <w:t>2.</w:t>
      </w:r>
      <w:r w:rsidRPr="007C2D72">
        <w:rPr>
          <w:sz w:val="28"/>
          <w:szCs w:val="28"/>
        </w:rPr>
        <w:t>Вовлечение максимально возможного числа детей, подростков и молодежи в систематические занятия</w:t>
      </w:r>
      <w:r w:rsidR="00C30EC7">
        <w:rPr>
          <w:sz w:val="28"/>
          <w:szCs w:val="28"/>
        </w:rPr>
        <w:t xml:space="preserve"> физической культурой и спортом</w:t>
      </w:r>
      <w:r w:rsidR="00DA71CA">
        <w:rPr>
          <w:sz w:val="28"/>
          <w:szCs w:val="28"/>
        </w:rPr>
        <w:t xml:space="preserve"> </w:t>
      </w:r>
      <w:r w:rsidR="00DA71CA" w:rsidRPr="00DA6275">
        <w:rPr>
          <w:sz w:val="28"/>
          <w:szCs w:val="28"/>
        </w:rPr>
        <w:t>и выполнении норм ВФСК ГТО.</w:t>
      </w:r>
      <w:r w:rsidRPr="007C2D72">
        <w:rPr>
          <w:sz w:val="28"/>
          <w:szCs w:val="28"/>
        </w:rPr>
        <w:t xml:space="preserve"> </w:t>
      </w:r>
      <w:r w:rsidRPr="006262D4">
        <w:rPr>
          <w:sz w:val="28"/>
        </w:rPr>
        <w:t>Выявление способных детей и разработка индивидуальных образовательных маршрутов обучающихся, способствующих развитию творческих способностей и индивидуальности ребенка</w:t>
      </w:r>
      <w:r w:rsidR="00C30EC7">
        <w:rPr>
          <w:sz w:val="28"/>
        </w:rPr>
        <w:t>.</w:t>
      </w:r>
    </w:p>
    <w:p w:rsidR="00475871" w:rsidRPr="007C2D72" w:rsidRDefault="00475871" w:rsidP="00F97AED">
      <w:pPr>
        <w:ind w:right="13"/>
        <w:rPr>
          <w:sz w:val="28"/>
          <w:szCs w:val="28"/>
        </w:rPr>
      </w:pPr>
      <w:r>
        <w:rPr>
          <w:sz w:val="28"/>
          <w:szCs w:val="28"/>
        </w:rPr>
        <w:t>3.</w:t>
      </w:r>
      <w:r w:rsidRPr="007C2D72">
        <w:rPr>
          <w:sz w:val="28"/>
          <w:szCs w:val="28"/>
        </w:rPr>
        <w:t>Организация системы физкультурно-оздоровительной работы в муниципальных образовательных учреждениях, в том числе</w:t>
      </w:r>
      <w:r>
        <w:rPr>
          <w:sz w:val="28"/>
          <w:szCs w:val="28"/>
        </w:rPr>
        <w:t xml:space="preserve"> 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отнесенными </w:t>
      </w:r>
      <w:r w:rsidRPr="007C2D72">
        <w:rPr>
          <w:sz w:val="28"/>
          <w:szCs w:val="28"/>
        </w:rPr>
        <w:t xml:space="preserve">к специальным медицинским группам по состоянию здоровья. </w:t>
      </w:r>
    </w:p>
    <w:p w:rsidR="00475871" w:rsidRDefault="00475871" w:rsidP="00F97AED">
      <w:pPr>
        <w:spacing w:after="4" w:line="276" w:lineRule="auto"/>
        <w:ind w:right="1"/>
        <w:rPr>
          <w:sz w:val="28"/>
          <w:szCs w:val="28"/>
        </w:rPr>
      </w:pPr>
      <w:r>
        <w:rPr>
          <w:sz w:val="28"/>
          <w:szCs w:val="28"/>
        </w:rPr>
        <w:t>4.</w:t>
      </w:r>
      <w:r w:rsidR="00C30EC7">
        <w:rPr>
          <w:sz w:val="28"/>
          <w:szCs w:val="28"/>
        </w:rPr>
        <w:t>Е</w:t>
      </w:r>
      <w:r w:rsidRPr="007C2D72">
        <w:rPr>
          <w:sz w:val="28"/>
          <w:szCs w:val="28"/>
        </w:rPr>
        <w:t>жегодно</w:t>
      </w:r>
      <w:r w:rsidR="00C30EC7">
        <w:rPr>
          <w:sz w:val="28"/>
          <w:szCs w:val="28"/>
        </w:rPr>
        <w:t xml:space="preserve"> проводить</w:t>
      </w:r>
      <w:r w:rsidRPr="007C2D72">
        <w:rPr>
          <w:sz w:val="28"/>
          <w:szCs w:val="28"/>
        </w:rPr>
        <w:t xml:space="preserve"> </w:t>
      </w:r>
      <w:r w:rsidR="00A76DDA">
        <w:rPr>
          <w:sz w:val="28"/>
          <w:szCs w:val="28"/>
        </w:rPr>
        <w:t xml:space="preserve">городские смотры-конкурсы </w:t>
      </w:r>
      <w:r w:rsidR="00C30EC7">
        <w:rPr>
          <w:sz w:val="28"/>
          <w:szCs w:val="28"/>
        </w:rPr>
        <w:t xml:space="preserve">и участвовать в </w:t>
      </w:r>
      <w:r w:rsidRPr="007C2D72">
        <w:rPr>
          <w:sz w:val="28"/>
          <w:szCs w:val="28"/>
        </w:rPr>
        <w:t>смотр</w:t>
      </w:r>
      <w:r w:rsidR="00A76DDA">
        <w:rPr>
          <w:sz w:val="28"/>
          <w:szCs w:val="28"/>
        </w:rPr>
        <w:t>ах</w:t>
      </w:r>
      <w:r>
        <w:rPr>
          <w:sz w:val="28"/>
          <w:szCs w:val="28"/>
        </w:rPr>
        <w:t>-</w:t>
      </w:r>
      <w:r w:rsidRPr="007C2D72">
        <w:rPr>
          <w:sz w:val="28"/>
          <w:szCs w:val="28"/>
        </w:rPr>
        <w:t>конкурс</w:t>
      </w:r>
      <w:r w:rsidR="00A76DDA">
        <w:rPr>
          <w:sz w:val="28"/>
          <w:szCs w:val="28"/>
        </w:rPr>
        <w:t>ах</w:t>
      </w:r>
      <w:r w:rsidRPr="007C2D72">
        <w:rPr>
          <w:sz w:val="28"/>
          <w:szCs w:val="28"/>
        </w:rPr>
        <w:t xml:space="preserve"> </w:t>
      </w:r>
      <w:r w:rsidR="00A76DDA">
        <w:rPr>
          <w:sz w:val="28"/>
          <w:szCs w:val="28"/>
        </w:rPr>
        <w:t>разных уровней.</w:t>
      </w:r>
      <w:r w:rsidRPr="007C2D72">
        <w:rPr>
          <w:sz w:val="28"/>
          <w:szCs w:val="28"/>
        </w:rPr>
        <w:t xml:space="preserve"> </w:t>
      </w:r>
    </w:p>
    <w:p w:rsidR="00475871" w:rsidRPr="007C2D72" w:rsidRDefault="00475871" w:rsidP="00F97AED">
      <w:pPr>
        <w:ind w:right="13"/>
        <w:rPr>
          <w:sz w:val="28"/>
          <w:szCs w:val="28"/>
        </w:rPr>
      </w:pPr>
      <w:r>
        <w:rPr>
          <w:sz w:val="28"/>
          <w:szCs w:val="28"/>
        </w:rPr>
        <w:t>5.</w:t>
      </w:r>
      <w:r w:rsidRPr="007C2D72">
        <w:rPr>
          <w:sz w:val="28"/>
          <w:szCs w:val="28"/>
        </w:rPr>
        <w:t xml:space="preserve">Сохранение и развитие материально-технической базы </w:t>
      </w:r>
      <w:r w:rsidR="00A76DDA">
        <w:rPr>
          <w:sz w:val="28"/>
          <w:szCs w:val="28"/>
        </w:rPr>
        <w:t>учреждения.</w:t>
      </w:r>
    </w:p>
    <w:p w:rsidR="00475871" w:rsidRDefault="00A76DDA" w:rsidP="00F97AED">
      <w:pPr>
        <w:spacing w:after="4" w:line="249" w:lineRule="auto"/>
        <w:ind w:right="64"/>
        <w:rPr>
          <w:sz w:val="28"/>
        </w:rPr>
      </w:pPr>
      <w:r>
        <w:rPr>
          <w:sz w:val="28"/>
        </w:rPr>
        <w:t>6</w:t>
      </w:r>
      <w:r w:rsidR="00475871">
        <w:rPr>
          <w:sz w:val="28"/>
        </w:rPr>
        <w:t>.</w:t>
      </w:r>
      <w:r w:rsidR="00475871" w:rsidRPr="006262D4">
        <w:rPr>
          <w:sz w:val="28"/>
        </w:rPr>
        <w:t>Повышение со</w:t>
      </w:r>
      <w:r>
        <w:rPr>
          <w:sz w:val="28"/>
        </w:rPr>
        <w:t>циальной активности обучающихся, ф</w:t>
      </w:r>
      <w:r w:rsidR="00475871" w:rsidRPr="006262D4">
        <w:rPr>
          <w:sz w:val="28"/>
        </w:rPr>
        <w:t xml:space="preserve">ормирование </w:t>
      </w:r>
      <w:r w:rsidR="00475871">
        <w:rPr>
          <w:sz w:val="28"/>
        </w:rPr>
        <w:t>основных навыков самоорганизации</w:t>
      </w:r>
      <w:r w:rsidR="00475871" w:rsidRPr="006262D4">
        <w:rPr>
          <w:sz w:val="28"/>
        </w:rPr>
        <w:t xml:space="preserve"> план</w:t>
      </w:r>
      <w:r>
        <w:rPr>
          <w:sz w:val="28"/>
        </w:rPr>
        <w:t>ирования, контроля, самооценки.</w:t>
      </w:r>
    </w:p>
    <w:p w:rsidR="00622191" w:rsidRPr="006262D4" w:rsidRDefault="00622191" w:rsidP="00F97AED">
      <w:pPr>
        <w:spacing w:after="4" w:line="249" w:lineRule="auto"/>
        <w:ind w:right="64"/>
        <w:rPr>
          <w:sz w:val="28"/>
        </w:rPr>
      </w:pPr>
      <w:r>
        <w:rPr>
          <w:sz w:val="28"/>
        </w:rPr>
        <w:t xml:space="preserve">7.Повышение уровня спортивной квалификации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sectPr w:rsidR="00622191" w:rsidRPr="006262D4" w:rsidSect="00403FBC">
      <w:footerReference w:type="default" r:id="rId15"/>
      <w:pgSz w:w="16838" w:h="11906" w:orient="landscape"/>
      <w:pgMar w:top="1134" w:right="567" w:bottom="1134" w:left="1701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95" w:rsidRPr="00403FBC" w:rsidRDefault="005C7695" w:rsidP="00403FBC">
      <w:pPr>
        <w:spacing w:after="0" w:line="240" w:lineRule="auto"/>
      </w:pPr>
      <w:r>
        <w:separator/>
      </w:r>
    </w:p>
  </w:endnote>
  <w:endnote w:type="continuationSeparator" w:id="0">
    <w:p w:rsidR="005C7695" w:rsidRPr="00403FBC" w:rsidRDefault="005C7695" w:rsidP="0040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29" w:rsidRDefault="006D0829" w:rsidP="00403FBC">
    <w:pPr>
      <w:pStyle w:val="ad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95" w:rsidRPr="00403FBC" w:rsidRDefault="005C7695" w:rsidP="00403FBC">
      <w:pPr>
        <w:spacing w:after="0" w:line="240" w:lineRule="auto"/>
      </w:pPr>
      <w:r>
        <w:separator/>
      </w:r>
    </w:p>
  </w:footnote>
  <w:footnote w:type="continuationSeparator" w:id="0">
    <w:p w:rsidR="005C7695" w:rsidRPr="00403FBC" w:rsidRDefault="005C7695" w:rsidP="0040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C41"/>
    <w:multiLevelType w:val="hybridMultilevel"/>
    <w:tmpl w:val="023E7692"/>
    <w:lvl w:ilvl="0" w:tplc="2A80C17A">
      <w:start w:val="4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7810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8C23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6580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0AE1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84D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2EA3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CB4A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1A63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A917B7B"/>
    <w:multiLevelType w:val="hybridMultilevel"/>
    <w:tmpl w:val="D11E1758"/>
    <w:lvl w:ilvl="0" w:tplc="0CD253F8">
      <w:start w:val="1"/>
      <w:numFmt w:val="decimal"/>
      <w:lvlText w:val="%1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706B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4AA5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0CE0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AD8D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1448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7980E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F621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47EF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0F822F13"/>
    <w:multiLevelType w:val="hybridMultilevel"/>
    <w:tmpl w:val="46FA6F2E"/>
    <w:lvl w:ilvl="0" w:tplc="9012973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ED2C730">
      <w:start w:val="1"/>
      <w:numFmt w:val="decimal"/>
      <w:lvlText w:val="%2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9F83B90">
      <w:start w:val="1"/>
      <w:numFmt w:val="lowerRoman"/>
      <w:lvlText w:val="%3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F36B01C">
      <w:start w:val="1"/>
      <w:numFmt w:val="decimal"/>
      <w:lvlText w:val="%4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0149B3E">
      <w:start w:val="1"/>
      <w:numFmt w:val="lowerLetter"/>
      <w:lvlText w:val="%5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F80C55E">
      <w:start w:val="1"/>
      <w:numFmt w:val="lowerRoman"/>
      <w:lvlText w:val="%6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0CFA1A">
      <w:start w:val="1"/>
      <w:numFmt w:val="decimal"/>
      <w:lvlText w:val="%7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10E50C">
      <w:start w:val="1"/>
      <w:numFmt w:val="lowerLetter"/>
      <w:lvlText w:val="%8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160AFC8">
      <w:start w:val="1"/>
      <w:numFmt w:val="lowerRoman"/>
      <w:lvlText w:val="%9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145C471E"/>
    <w:multiLevelType w:val="hybridMultilevel"/>
    <w:tmpl w:val="F626B3EC"/>
    <w:lvl w:ilvl="0" w:tplc="E5AA5126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1E68C86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E96F846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732A220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8D68448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3001A8C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CB29BA2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DF2639E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078016A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1CE6690D"/>
    <w:multiLevelType w:val="hybridMultilevel"/>
    <w:tmpl w:val="D6C0122A"/>
    <w:lvl w:ilvl="0" w:tplc="249AA2A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D76CD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C7ECB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8069C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F43C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32C8F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874F2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D4441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AE48B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28964514"/>
    <w:multiLevelType w:val="hybridMultilevel"/>
    <w:tmpl w:val="B9662E52"/>
    <w:lvl w:ilvl="0" w:tplc="58F0803E">
      <w:start w:val="1"/>
      <w:numFmt w:val="decimal"/>
      <w:lvlText w:val="%1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7108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246C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CE87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F58B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CCF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790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2B6EC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7F47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30F43ED7"/>
    <w:multiLevelType w:val="hybridMultilevel"/>
    <w:tmpl w:val="1F600E1E"/>
    <w:lvl w:ilvl="0" w:tplc="DB82B780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1B645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7766E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2A0C9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E666A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0E86F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DEC68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D9087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4C48F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36E6413B"/>
    <w:multiLevelType w:val="hybridMultilevel"/>
    <w:tmpl w:val="7ECCE434"/>
    <w:lvl w:ilvl="0" w:tplc="5AD88594">
      <w:start w:val="1"/>
      <w:numFmt w:val="decimal"/>
      <w:lvlText w:val="%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25454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31A2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9A0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10E5D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4847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D9E3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861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C1EF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3F793723"/>
    <w:multiLevelType w:val="hybridMultilevel"/>
    <w:tmpl w:val="D61EF898"/>
    <w:lvl w:ilvl="0" w:tplc="99D4BF18">
      <w:start w:val="1"/>
      <w:numFmt w:val="decimal"/>
      <w:lvlText w:val="%1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AAEE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DF2B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244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EC8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2707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28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E28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060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4B357C96"/>
    <w:multiLevelType w:val="hybridMultilevel"/>
    <w:tmpl w:val="C044916E"/>
    <w:lvl w:ilvl="0" w:tplc="A9301DF4">
      <w:start w:val="1"/>
      <w:numFmt w:val="bullet"/>
      <w:lvlText w:val="•"/>
      <w:lvlJc w:val="left"/>
      <w:pPr>
        <w:ind w:left="109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29640A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E86742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056CFC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BDE957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C0805A8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6DC15CA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F6AC11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6BBE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59C36790"/>
    <w:multiLevelType w:val="hybridMultilevel"/>
    <w:tmpl w:val="8F926FD0"/>
    <w:lvl w:ilvl="0" w:tplc="10E2225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B4AAF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76018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F4054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908BB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3044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1A86F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98657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9C0F9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602F35AD"/>
    <w:multiLevelType w:val="hybridMultilevel"/>
    <w:tmpl w:val="E0DA9158"/>
    <w:lvl w:ilvl="0" w:tplc="538CAD78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B3EAE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5C41D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F788A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37C91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3F429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76625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BE2F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94069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692C7CB0"/>
    <w:multiLevelType w:val="hybridMultilevel"/>
    <w:tmpl w:val="D75A3528"/>
    <w:lvl w:ilvl="0" w:tplc="A6DA8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FE05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2AA9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2E8C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96AC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1906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27C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1F05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29C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3">
    <w:nsid w:val="6F0B42F7"/>
    <w:multiLevelType w:val="hybridMultilevel"/>
    <w:tmpl w:val="725EDE30"/>
    <w:lvl w:ilvl="0" w:tplc="60A4D63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176F9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E540E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E54B4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0088B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94263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9FA12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162C6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808B4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784C3D07"/>
    <w:multiLevelType w:val="hybridMultilevel"/>
    <w:tmpl w:val="D1D8DB1C"/>
    <w:lvl w:ilvl="0" w:tplc="71FEBA8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1947C7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70EC9E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9B8F3E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7147DF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FD272E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9C46DC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73A0B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1C45A9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13"/>
  </w:num>
  <w:num w:numId="11">
    <w:abstractNumId w:val="14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257DC"/>
    <w:rsid w:val="00000420"/>
    <w:rsid w:val="00015D49"/>
    <w:rsid w:val="00017ACD"/>
    <w:rsid w:val="000246BF"/>
    <w:rsid w:val="00033981"/>
    <w:rsid w:val="000424F3"/>
    <w:rsid w:val="00046951"/>
    <w:rsid w:val="00047BA1"/>
    <w:rsid w:val="000637BC"/>
    <w:rsid w:val="000646D0"/>
    <w:rsid w:val="0008058A"/>
    <w:rsid w:val="00083F3D"/>
    <w:rsid w:val="00094CD0"/>
    <w:rsid w:val="000A4569"/>
    <w:rsid w:val="000A7990"/>
    <w:rsid w:val="000B0E7B"/>
    <w:rsid w:val="000B1A2D"/>
    <w:rsid w:val="000B357D"/>
    <w:rsid w:val="000C173B"/>
    <w:rsid w:val="000C64E2"/>
    <w:rsid w:val="000D19A8"/>
    <w:rsid w:val="000D6933"/>
    <w:rsid w:val="000E1335"/>
    <w:rsid w:val="000F1872"/>
    <w:rsid w:val="000F3A20"/>
    <w:rsid w:val="000F6C6C"/>
    <w:rsid w:val="001144DB"/>
    <w:rsid w:val="001225A2"/>
    <w:rsid w:val="001247FC"/>
    <w:rsid w:val="00124903"/>
    <w:rsid w:val="00130EA4"/>
    <w:rsid w:val="00140E7C"/>
    <w:rsid w:val="00144073"/>
    <w:rsid w:val="001511F6"/>
    <w:rsid w:val="001534B7"/>
    <w:rsid w:val="0016354A"/>
    <w:rsid w:val="00187EC6"/>
    <w:rsid w:val="0019478C"/>
    <w:rsid w:val="00196AB4"/>
    <w:rsid w:val="001A68AE"/>
    <w:rsid w:val="001B082F"/>
    <w:rsid w:val="001C0616"/>
    <w:rsid w:val="001C1C15"/>
    <w:rsid w:val="001C6F3C"/>
    <w:rsid w:val="001D5659"/>
    <w:rsid w:val="001D7CCF"/>
    <w:rsid w:val="001E7984"/>
    <w:rsid w:val="001F00BC"/>
    <w:rsid w:val="001F0156"/>
    <w:rsid w:val="001F40B0"/>
    <w:rsid w:val="001F789E"/>
    <w:rsid w:val="00217F39"/>
    <w:rsid w:val="00222C12"/>
    <w:rsid w:val="002328D3"/>
    <w:rsid w:val="002356A9"/>
    <w:rsid w:val="002543A9"/>
    <w:rsid w:val="00261912"/>
    <w:rsid w:val="0027367C"/>
    <w:rsid w:val="0027429C"/>
    <w:rsid w:val="00282040"/>
    <w:rsid w:val="00283137"/>
    <w:rsid w:val="0028577C"/>
    <w:rsid w:val="00293646"/>
    <w:rsid w:val="002A3E07"/>
    <w:rsid w:val="002A5E0B"/>
    <w:rsid w:val="002B10F9"/>
    <w:rsid w:val="002B655E"/>
    <w:rsid w:val="002E3C3F"/>
    <w:rsid w:val="002E43F3"/>
    <w:rsid w:val="002F053D"/>
    <w:rsid w:val="002F23B8"/>
    <w:rsid w:val="002F3DC0"/>
    <w:rsid w:val="00301D38"/>
    <w:rsid w:val="00316914"/>
    <w:rsid w:val="00326139"/>
    <w:rsid w:val="00340F0E"/>
    <w:rsid w:val="003434B1"/>
    <w:rsid w:val="0034496D"/>
    <w:rsid w:val="003464E5"/>
    <w:rsid w:val="00351BA5"/>
    <w:rsid w:val="00351EC3"/>
    <w:rsid w:val="003541D1"/>
    <w:rsid w:val="0035742C"/>
    <w:rsid w:val="00363633"/>
    <w:rsid w:val="00390549"/>
    <w:rsid w:val="0039189E"/>
    <w:rsid w:val="00396476"/>
    <w:rsid w:val="003A6ED3"/>
    <w:rsid w:val="003B34D4"/>
    <w:rsid w:val="003B40F5"/>
    <w:rsid w:val="003B7F5C"/>
    <w:rsid w:val="003C37A3"/>
    <w:rsid w:val="003D62DC"/>
    <w:rsid w:val="00403FBC"/>
    <w:rsid w:val="004055BC"/>
    <w:rsid w:val="00412B60"/>
    <w:rsid w:val="004233FC"/>
    <w:rsid w:val="004238D2"/>
    <w:rsid w:val="00431D52"/>
    <w:rsid w:val="00433940"/>
    <w:rsid w:val="004428D4"/>
    <w:rsid w:val="00455D0B"/>
    <w:rsid w:val="00463A26"/>
    <w:rsid w:val="004642E7"/>
    <w:rsid w:val="00475871"/>
    <w:rsid w:val="0049241F"/>
    <w:rsid w:val="004944AA"/>
    <w:rsid w:val="00494F35"/>
    <w:rsid w:val="004A6FD8"/>
    <w:rsid w:val="004B0EEE"/>
    <w:rsid w:val="004B4E59"/>
    <w:rsid w:val="004C31A1"/>
    <w:rsid w:val="004F0606"/>
    <w:rsid w:val="00500D2E"/>
    <w:rsid w:val="005032D0"/>
    <w:rsid w:val="005137C8"/>
    <w:rsid w:val="005140E7"/>
    <w:rsid w:val="0051647B"/>
    <w:rsid w:val="005175D0"/>
    <w:rsid w:val="00520D49"/>
    <w:rsid w:val="005232D7"/>
    <w:rsid w:val="0053246E"/>
    <w:rsid w:val="005436CC"/>
    <w:rsid w:val="00544102"/>
    <w:rsid w:val="005463E9"/>
    <w:rsid w:val="00547C5B"/>
    <w:rsid w:val="005527ED"/>
    <w:rsid w:val="00557A0F"/>
    <w:rsid w:val="00560B23"/>
    <w:rsid w:val="00566D0C"/>
    <w:rsid w:val="00581840"/>
    <w:rsid w:val="00597040"/>
    <w:rsid w:val="00597CD2"/>
    <w:rsid w:val="005B49F2"/>
    <w:rsid w:val="005B5739"/>
    <w:rsid w:val="005C0BE2"/>
    <w:rsid w:val="005C61EF"/>
    <w:rsid w:val="005C7695"/>
    <w:rsid w:val="005D1400"/>
    <w:rsid w:val="00600FCC"/>
    <w:rsid w:val="00602A63"/>
    <w:rsid w:val="0060460E"/>
    <w:rsid w:val="00622191"/>
    <w:rsid w:val="006228CC"/>
    <w:rsid w:val="006262D4"/>
    <w:rsid w:val="00631C77"/>
    <w:rsid w:val="0063705D"/>
    <w:rsid w:val="00641488"/>
    <w:rsid w:val="00644AAE"/>
    <w:rsid w:val="00645F1F"/>
    <w:rsid w:val="00654000"/>
    <w:rsid w:val="006545D5"/>
    <w:rsid w:val="00654C48"/>
    <w:rsid w:val="006578CD"/>
    <w:rsid w:val="00663EDE"/>
    <w:rsid w:val="0067020E"/>
    <w:rsid w:val="00671C59"/>
    <w:rsid w:val="00674CF7"/>
    <w:rsid w:val="006867DB"/>
    <w:rsid w:val="0069132C"/>
    <w:rsid w:val="006936AA"/>
    <w:rsid w:val="006C0E08"/>
    <w:rsid w:val="006C69E8"/>
    <w:rsid w:val="006D0829"/>
    <w:rsid w:val="006D306E"/>
    <w:rsid w:val="006D5A08"/>
    <w:rsid w:val="006D738F"/>
    <w:rsid w:val="006E156A"/>
    <w:rsid w:val="006F0062"/>
    <w:rsid w:val="006F12B2"/>
    <w:rsid w:val="006F1452"/>
    <w:rsid w:val="00704913"/>
    <w:rsid w:val="00722E15"/>
    <w:rsid w:val="00730BCB"/>
    <w:rsid w:val="00732EFE"/>
    <w:rsid w:val="0073785B"/>
    <w:rsid w:val="00744355"/>
    <w:rsid w:val="007500D1"/>
    <w:rsid w:val="00750FB1"/>
    <w:rsid w:val="0075149D"/>
    <w:rsid w:val="007520ED"/>
    <w:rsid w:val="00752608"/>
    <w:rsid w:val="0075526A"/>
    <w:rsid w:val="0075771C"/>
    <w:rsid w:val="007616B9"/>
    <w:rsid w:val="00763B89"/>
    <w:rsid w:val="00766906"/>
    <w:rsid w:val="00770FA1"/>
    <w:rsid w:val="007725F2"/>
    <w:rsid w:val="0077635D"/>
    <w:rsid w:val="007853D7"/>
    <w:rsid w:val="007909C4"/>
    <w:rsid w:val="00792C4B"/>
    <w:rsid w:val="00792E25"/>
    <w:rsid w:val="0079649F"/>
    <w:rsid w:val="007A28F4"/>
    <w:rsid w:val="007A4C47"/>
    <w:rsid w:val="007B3F8C"/>
    <w:rsid w:val="007C0D07"/>
    <w:rsid w:val="007C2D72"/>
    <w:rsid w:val="007C5F32"/>
    <w:rsid w:val="007C60DD"/>
    <w:rsid w:val="007D1677"/>
    <w:rsid w:val="007F7182"/>
    <w:rsid w:val="007F72D1"/>
    <w:rsid w:val="00800332"/>
    <w:rsid w:val="00803837"/>
    <w:rsid w:val="0081577E"/>
    <w:rsid w:val="00815973"/>
    <w:rsid w:val="0083208D"/>
    <w:rsid w:val="00844232"/>
    <w:rsid w:val="00844E01"/>
    <w:rsid w:val="00846B6F"/>
    <w:rsid w:val="00852F1E"/>
    <w:rsid w:val="0085773B"/>
    <w:rsid w:val="00860EFD"/>
    <w:rsid w:val="00890571"/>
    <w:rsid w:val="00894A8B"/>
    <w:rsid w:val="008A6926"/>
    <w:rsid w:val="008B0446"/>
    <w:rsid w:val="008C1C9A"/>
    <w:rsid w:val="008D2B7E"/>
    <w:rsid w:val="008D2F11"/>
    <w:rsid w:val="008D4374"/>
    <w:rsid w:val="008D559F"/>
    <w:rsid w:val="008E0FC3"/>
    <w:rsid w:val="008E4AA4"/>
    <w:rsid w:val="008F6E1B"/>
    <w:rsid w:val="00907A49"/>
    <w:rsid w:val="009172DE"/>
    <w:rsid w:val="009257DC"/>
    <w:rsid w:val="00930843"/>
    <w:rsid w:val="00930A6C"/>
    <w:rsid w:val="0093588B"/>
    <w:rsid w:val="00935C45"/>
    <w:rsid w:val="00942218"/>
    <w:rsid w:val="0094545B"/>
    <w:rsid w:val="00954A71"/>
    <w:rsid w:val="0096183E"/>
    <w:rsid w:val="009739C9"/>
    <w:rsid w:val="009858E6"/>
    <w:rsid w:val="009912A3"/>
    <w:rsid w:val="009B4DC5"/>
    <w:rsid w:val="009B7E46"/>
    <w:rsid w:val="009C1BB4"/>
    <w:rsid w:val="009C2CA0"/>
    <w:rsid w:val="009C5435"/>
    <w:rsid w:val="009D5097"/>
    <w:rsid w:val="009F056E"/>
    <w:rsid w:val="009F535C"/>
    <w:rsid w:val="00A001FD"/>
    <w:rsid w:val="00A00298"/>
    <w:rsid w:val="00A12100"/>
    <w:rsid w:val="00A21C36"/>
    <w:rsid w:val="00A4250E"/>
    <w:rsid w:val="00A4590D"/>
    <w:rsid w:val="00A624CF"/>
    <w:rsid w:val="00A76DDA"/>
    <w:rsid w:val="00A8335D"/>
    <w:rsid w:val="00AA18CA"/>
    <w:rsid w:val="00AB26A9"/>
    <w:rsid w:val="00AB373C"/>
    <w:rsid w:val="00AB37D1"/>
    <w:rsid w:val="00AC0087"/>
    <w:rsid w:val="00AC162A"/>
    <w:rsid w:val="00AC2732"/>
    <w:rsid w:val="00AC2DE8"/>
    <w:rsid w:val="00AD54BA"/>
    <w:rsid w:val="00AE5AC3"/>
    <w:rsid w:val="00AF45B2"/>
    <w:rsid w:val="00B13B79"/>
    <w:rsid w:val="00B271AC"/>
    <w:rsid w:val="00B274C0"/>
    <w:rsid w:val="00B302AF"/>
    <w:rsid w:val="00B32225"/>
    <w:rsid w:val="00B32351"/>
    <w:rsid w:val="00B36A8F"/>
    <w:rsid w:val="00B42176"/>
    <w:rsid w:val="00B43E48"/>
    <w:rsid w:val="00B57630"/>
    <w:rsid w:val="00B60B28"/>
    <w:rsid w:val="00B62078"/>
    <w:rsid w:val="00B673FF"/>
    <w:rsid w:val="00B7429A"/>
    <w:rsid w:val="00B76E27"/>
    <w:rsid w:val="00B8059C"/>
    <w:rsid w:val="00B81BBE"/>
    <w:rsid w:val="00B82861"/>
    <w:rsid w:val="00B85DE0"/>
    <w:rsid w:val="00B87425"/>
    <w:rsid w:val="00BA15E3"/>
    <w:rsid w:val="00BB143D"/>
    <w:rsid w:val="00BB3E5D"/>
    <w:rsid w:val="00BB47CD"/>
    <w:rsid w:val="00BC6BE0"/>
    <w:rsid w:val="00BD2D51"/>
    <w:rsid w:val="00BD33FB"/>
    <w:rsid w:val="00BD54C7"/>
    <w:rsid w:val="00BE1D8C"/>
    <w:rsid w:val="00BF4E2D"/>
    <w:rsid w:val="00C016EF"/>
    <w:rsid w:val="00C04B5C"/>
    <w:rsid w:val="00C078E4"/>
    <w:rsid w:val="00C30EC7"/>
    <w:rsid w:val="00C30EEC"/>
    <w:rsid w:val="00C331A8"/>
    <w:rsid w:val="00C35A4F"/>
    <w:rsid w:val="00C41C1A"/>
    <w:rsid w:val="00C529FB"/>
    <w:rsid w:val="00C52B97"/>
    <w:rsid w:val="00C5489E"/>
    <w:rsid w:val="00C56499"/>
    <w:rsid w:val="00C74EC3"/>
    <w:rsid w:val="00C7720D"/>
    <w:rsid w:val="00C913E0"/>
    <w:rsid w:val="00C93899"/>
    <w:rsid w:val="00C96100"/>
    <w:rsid w:val="00CA6698"/>
    <w:rsid w:val="00CE394E"/>
    <w:rsid w:val="00CE56D3"/>
    <w:rsid w:val="00CE6654"/>
    <w:rsid w:val="00CE7FE6"/>
    <w:rsid w:val="00CF5D23"/>
    <w:rsid w:val="00CF767B"/>
    <w:rsid w:val="00D14F3D"/>
    <w:rsid w:val="00D159B4"/>
    <w:rsid w:val="00D16A3B"/>
    <w:rsid w:val="00D20CC7"/>
    <w:rsid w:val="00D23077"/>
    <w:rsid w:val="00D2625F"/>
    <w:rsid w:val="00D3138E"/>
    <w:rsid w:val="00D33D28"/>
    <w:rsid w:val="00D420AC"/>
    <w:rsid w:val="00D436EC"/>
    <w:rsid w:val="00D5186A"/>
    <w:rsid w:val="00D62B88"/>
    <w:rsid w:val="00D668BA"/>
    <w:rsid w:val="00D73AD7"/>
    <w:rsid w:val="00D74FC2"/>
    <w:rsid w:val="00D95898"/>
    <w:rsid w:val="00DA3C7C"/>
    <w:rsid w:val="00DA6275"/>
    <w:rsid w:val="00DA71CA"/>
    <w:rsid w:val="00DC2549"/>
    <w:rsid w:val="00DE0FB9"/>
    <w:rsid w:val="00DF0649"/>
    <w:rsid w:val="00E03EA9"/>
    <w:rsid w:val="00E07F31"/>
    <w:rsid w:val="00E13954"/>
    <w:rsid w:val="00E30A5C"/>
    <w:rsid w:val="00E31D40"/>
    <w:rsid w:val="00E31E91"/>
    <w:rsid w:val="00E342D9"/>
    <w:rsid w:val="00E355B8"/>
    <w:rsid w:val="00E413B4"/>
    <w:rsid w:val="00E41879"/>
    <w:rsid w:val="00E50BE6"/>
    <w:rsid w:val="00E526BE"/>
    <w:rsid w:val="00E54074"/>
    <w:rsid w:val="00E7497C"/>
    <w:rsid w:val="00E76451"/>
    <w:rsid w:val="00EA0DBF"/>
    <w:rsid w:val="00EA22BD"/>
    <w:rsid w:val="00EA411B"/>
    <w:rsid w:val="00EA504A"/>
    <w:rsid w:val="00EB0986"/>
    <w:rsid w:val="00EB2FF5"/>
    <w:rsid w:val="00EB55AB"/>
    <w:rsid w:val="00EB6CA0"/>
    <w:rsid w:val="00EE088B"/>
    <w:rsid w:val="00EE0E6D"/>
    <w:rsid w:val="00EE23B7"/>
    <w:rsid w:val="00EF591D"/>
    <w:rsid w:val="00F139A3"/>
    <w:rsid w:val="00F31E9F"/>
    <w:rsid w:val="00F3638C"/>
    <w:rsid w:val="00F4011E"/>
    <w:rsid w:val="00F462CC"/>
    <w:rsid w:val="00F51D12"/>
    <w:rsid w:val="00F54F14"/>
    <w:rsid w:val="00F57F75"/>
    <w:rsid w:val="00F768FD"/>
    <w:rsid w:val="00F83756"/>
    <w:rsid w:val="00F85FAF"/>
    <w:rsid w:val="00F87572"/>
    <w:rsid w:val="00F930D6"/>
    <w:rsid w:val="00F94476"/>
    <w:rsid w:val="00F97AED"/>
    <w:rsid w:val="00FA4D51"/>
    <w:rsid w:val="00FA6D3B"/>
    <w:rsid w:val="00FB4680"/>
    <w:rsid w:val="00FC01C6"/>
    <w:rsid w:val="00FC1CEC"/>
    <w:rsid w:val="00FC44D9"/>
    <w:rsid w:val="00FC48AF"/>
    <w:rsid w:val="00FD0029"/>
    <w:rsid w:val="00FD03E7"/>
    <w:rsid w:val="00FD1801"/>
    <w:rsid w:val="00FD7D64"/>
    <w:rsid w:val="00FE0A1A"/>
    <w:rsid w:val="00FE2161"/>
    <w:rsid w:val="00FE3FB9"/>
    <w:rsid w:val="00FE60BD"/>
    <w:rsid w:val="00FE79BA"/>
    <w:rsid w:val="00FF35B5"/>
    <w:rsid w:val="00FF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60"/>
    <w:pPr>
      <w:spacing w:after="14" w:line="268" w:lineRule="auto"/>
      <w:ind w:left="10" w:right="96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AB373C"/>
    <w:pPr>
      <w:keepNext/>
      <w:spacing w:after="0" w:line="240" w:lineRule="auto"/>
      <w:ind w:left="0" w:right="0" w:firstLine="0"/>
      <w:outlineLvl w:val="0"/>
    </w:pPr>
    <w:rPr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412B6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uiPriority w:val="99"/>
    <w:rsid w:val="0079649F"/>
    <w:pPr>
      <w:widowControl w:val="0"/>
      <w:autoSpaceDE w:val="0"/>
      <w:autoSpaceDN w:val="0"/>
      <w:adjustRightInd w:val="0"/>
      <w:spacing w:after="120" w:line="240" w:lineRule="auto"/>
      <w:ind w:left="283" w:right="0"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B60B28"/>
    <w:rPr>
      <w:rFonts w:ascii="Times New Roman" w:hAnsi="Times New Roman" w:cs="Times New Roman"/>
      <w:color w:val="000000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79649F"/>
    <w:rPr>
      <w:lang w:val="ru-RU" w:eastAsia="ru-RU"/>
    </w:rPr>
  </w:style>
  <w:style w:type="character" w:styleId="a5">
    <w:name w:val="Hyperlink"/>
    <w:basedOn w:val="a0"/>
    <w:uiPriority w:val="99"/>
    <w:rsid w:val="00EE0E6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5C61EF"/>
    <w:pPr>
      <w:ind w:firstLine="72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373C"/>
    <w:rPr>
      <w:rFonts w:ascii="Times New Roman" w:hAnsi="Times New Roman"/>
      <w:b/>
    </w:rPr>
  </w:style>
  <w:style w:type="character" w:styleId="a7">
    <w:name w:val="FollowedHyperlink"/>
    <w:basedOn w:val="a0"/>
    <w:uiPriority w:val="99"/>
    <w:semiHidden/>
    <w:unhideWhenUsed/>
    <w:rsid w:val="00557A0F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6EC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A22B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0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3FBC"/>
    <w:rPr>
      <w:rFonts w:ascii="Times New Roman" w:hAnsi="Times New Roman"/>
      <w:color w:val="000000"/>
      <w:sz w:val="24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40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3FBC"/>
    <w:rPr>
      <w:rFonts w:ascii="Times New Roman" w:hAnsi="Times New Roman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ovgto@mail.ru" TargetMode="External"/><Relationship Id="rId13" Type="http://schemas.openxmlformats.org/officeDocument/2006/relationships/hyperlink" Target="http://dusch1978.ucoz.ru/load/lokalnye_akty_djussh_sgo/pasport_dostupnosti/6-1-0-6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usch1978.ucoz.ru/load/lokalnye_akty_djussh_sgo/pasport_dostupnosti/6-1-0-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fr53.ru/obrazovatelnaia-deiatelno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urtv@adm.nov.ru" TargetMode="External"/><Relationship Id="rId14" Type="http://schemas.openxmlformats.org/officeDocument/2006/relationships/hyperlink" Target="http://dusch1978.ucoz.ru/load/lokalnye_akty_djussh_sgo/pasport_dostupnosti/6-1-0-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6417-BCBB-4160-AEBB-FE56E142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ОБЩАЯ ХАРАКТЕРИСТИКА ГИМНАЗИИ</vt:lpstr>
    </vt:vector>
  </TitlesOfParts>
  <Company/>
  <LinksUpToDate>false</LinksUpToDate>
  <CharactersWithSpaces>29393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ОБЩАЯ ХАРАКТЕРИСТИКА ГИМНАЗИИ</dc:title>
  <dc:creator>User2</dc:creator>
  <cp:lastModifiedBy>Sekretar</cp:lastModifiedBy>
  <cp:revision>2</cp:revision>
  <dcterms:created xsi:type="dcterms:W3CDTF">2019-03-06T11:41:00Z</dcterms:created>
  <dcterms:modified xsi:type="dcterms:W3CDTF">2019-03-06T11:41:00Z</dcterms:modified>
</cp:coreProperties>
</file>